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065CD7" w14:textId="77777777" w:rsidR="00362885" w:rsidRDefault="00362885">
      <w:pPr>
        <w:spacing w:after="0" w:line="240" w:lineRule="auto"/>
        <w:jc w:val="center"/>
        <w:rPr>
          <w:rFonts w:ascii="Calibri" w:eastAsia="Times New Roman" w:hAnsi="Calibri" w:cs="Calibri"/>
          <w:b/>
          <w:bCs/>
          <w:color w:val="FFFFFF"/>
          <w:lang w:eastAsia="sk-SK"/>
        </w:rPr>
      </w:pPr>
    </w:p>
    <w:tbl>
      <w:tblPr>
        <w:tblW w:w="10574" w:type="dxa"/>
        <w:tblCellMar>
          <w:left w:w="70" w:type="dxa"/>
          <w:right w:w="70" w:type="dxa"/>
        </w:tblCellMar>
        <w:tblLook w:val="04A0" w:firstRow="1" w:lastRow="0" w:firstColumn="1" w:lastColumn="0" w:noHBand="0" w:noVBand="1"/>
      </w:tblPr>
      <w:tblGrid>
        <w:gridCol w:w="671"/>
        <w:gridCol w:w="4408"/>
        <w:gridCol w:w="5255"/>
        <w:gridCol w:w="146"/>
        <w:gridCol w:w="94"/>
      </w:tblGrid>
      <w:tr w:rsidR="00362885" w14:paraId="686B054F" w14:textId="77777777">
        <w:trPr>
          <w:gridAfter w:val="2"/>
          <w:wAfter w:w="240" w:type="dxa"/>
          <w:trHeight w:val="450"/>
        </w:trPr>
        <w:tc>
          <w:tcPr>
            <w:tcW w:w="10334" w:type="dxa"/>
            <w:gridSpan w:val="3"/>
            <w:vMerge w:val="restart"/>
            <w:tcBorders>
              <w:top w:val="nil"/>
              <w:left w:val="nil"/>
              <w:bottom w:val="nil"/>
              <w:right w:val="nil"/>
            </w:tcBorders>
            <w:shd w:val="clear" w:color="0563C1" w:fill="2F5597"/>
            <w:vAlign w:val="center"/>
          </w:tcPr>
          <w:p w14:paraId="4E247A0C" w14:textId="509F55FB" w:rsidR="00362885" w:rsidRDefault="00831CF6">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of the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output</w:t>
            </w:r>
          </w:p>
        </w:tc>
      </w:tr>
      <w:tr w:rsidR="00362885" w14:paraId="295FC015" w14:textId="77777777">
        <w:trPr>
          <w:gridAfter w:val="1"/>
          <w:wAfter w:w="94" w:type="dxa"/>
          <w:trHeight w:val="450"/>
        </w:trPr>
        <w:tc>
          <w:tcPr>
            <w:tcW w:w="10334" w:type="dxa"/>
            <w:gridSpan w:val="3"/>
            <w:vMerge/>
            <w:tcBorders>
              <w:top w:val="nil"/>
              <w:left w:val="nil"/>
              <w:bottom w:val="nil"/>
              <w:right w:val="nil"/>
            </w:tcBorders>
            <w:vAlign w:val="center"/>
          </w:tcPr>
          <w:p w14:paraId="6CB79791" w14:textId="77777777" w:rsidR="00362885" w:rsidRDefault="00362885">
            <w:pPr>
              <w:spacing w:after="0" w:line="240" w:lineRule="auto"/>
              <w:rPr>
                <w:rFonts w:ascii="Calibri" w:eastAsia="Times New Roman" w:hAnsi="Calibri" w:cs="Calibri"/>
                <w:b/>
                <w:bCs/>
                <w:color w:val="FFFFFF"/>
                <w:lang w:eastAsia="sk-SK"/>
              </w:rPr>
            </w:pPr>
          </w:p>
        </w:tc>
        <w:tc>
          <w:tcPr>
            <w:tcW w:w="146" w:type="dxa"/>
            <w:tcBorders>
              <w:top w:val="nil"/>
              <w:left w:val="nil"/>
              <w:bottom w:val="nil"/>
              <w:right w:val="nil"/>
            </w:tcBorders>
            <w:shd w:val="clear" w:color="auto" w:fill="auto"/>
            <w:noWrap/>
            <w:vAlign w:val="bottom"/>
          </w:tcPr>
          <w:p w14:paraId="5A3E76C8" w14:textId="77777777" w:rsidR="00362885" w:rsidRDefault="00362885">
            <w:pPr>
              <w:spacing w:after="0" w:line="240" w:lineRule="auto"/>
              <w:jc w:val="center"/>
              <w:rPr>
                <w:rFonts w:ascii="Calibri" w:eastAsia="Times New Roman" w:hAnsi="Calibri" w:cs="Calibri"/>
                <w:b/>
                <w:bCs/>
                <w:color w:val="FFFFFF"/>
                <w:lang w:eastAsia="sk-SK"/>
              </w:rPr>
            </w:pPr>
          </w:p>
        </w:tc>
      </w:tr>
      <w:tr w:rsidR="00362885" w14:paraId="78F7FB1E" w14:textId="77777777">
        <w:trPr>
          <w:gridAfter w:val="1"/>
          <w:wAfter w:w="94" w:type="dxa"/>
          <w:trHeight w:val="60"/>
        </w:trPr>
        <w:tc>
          <w:tcPr>
            <w:tcW w:w="671" w:type="dxa"/>
            <w:tcBorders>
              <w:top w:val="nil"/>
              <w:left w:val="nil"/>
              <w:bottom w:val="nil"/>
              <w:right w:val="nil"/>
            </w:tcBorders>
            <w:shd w:val="clear" w:color="auto" w:fill="auto"/>
            <w:vAlign w:val="center"/>
          </w:tcPr>
          <w:p w14:paraId="5958AEE8" w14:textId="77777777" w:rsidR="00362885" w:rsidRDefault="00362885">
            <w:pPr>
              <w:spacing w:after="0" w:line="240" w:lineRule="auto"/>
              <w:rPr>
                <w:rFonts w:ascii="Times New Roman" w:eastAsia="Times New Roman" w:hAnsi="Times New Roman" w:cs="Times New Roman"/>
                <w:sz w:val="20"/>
                <w:szCs w:val="20"/>
                <w:lang w:eastAsia="sk-SK"/>
              </w:rPr>
            </w:pPr>
          </w:p>
        </w:tc>
        <w:tc>
          <w:tcPr>
            <w:tcW w:w="4408" w:type="dxa"/>
            <w:tcBorders>
              <w:top w:val="nil"/>
              <w:left w:val="nil"/>
              <w:bottom w:val="nil"/>
              <w:right w:val="nil"/>
            </w:tcBorders>
            <w:shd w:val="clear" w:color="auto" w:fill="auto"/>
            <w:vAlign w:val="center"/>
          </w:tcPr>
          <w:p w14:paraId="3A3AECD9" w14:textId="77777777" w:rsidR="00362885" w:rsidRDefault="00362885">
            <w:pPr>
              <w:spacing w:after="0" w:line="240" w:lineRule="auto"/>
              <w:rPr>
                <w:rFonts w:ascii="Times New Roman" w:eastAsia="Times New Roman" w:hAnsi="Times New Roman" w:cs="Times New Roman"/>
                <w:sz w:val="20"/>
                <w:szCs w:val="20"/>
                <w:lang w:eastAsia="sk-SK"/>
              </w:rPr>
            </w:pPr>
          </w:p>
        </w:tc>
        <w:tc>
          <w:tcPr>
            <w:tcW w:w="5255" w:type="dxa"/>
            <w:tcBorders>
              <w:top w:val="nil"/>
              <w:left w:val="nil"/>
              <w:bottom w:val="nil"/>
              <w:right w:val="nil"/>
            </w:tcBorders>
            <w:shd w:val="clear" w:color="auto" w:fill="auto"/>
          </w:tcPr>
          <w:p w14:paraId="019D1043" w14:textId="77777777" w:rsidR="00362885" w:rsidRDefault="00362885">
            <w:pPr>
              <w:spacing w:after="0" w:line="240" w:lineRule="auto"/>
              <w:rPr>
                <w:rFonts w:ascii="Times New Roman" w:eastAsia="Times New Roman" w:hAnsi="Times New Roman" w:cs="Times New Roman"/>
                <w:sz w:val="20"/>
                <w:szCs w:val="20"/>
                <w:lang w:eastAsia="sk-SK"/>
              </w:rPr>
            </w:pPr>
          </w:p>
        </w:tc>
        <w:tc>
          <w:tcPr>
            <w:tcW w:w="146" w:type="dxa"/>
            <w:vAlign w:val="center"/>
          </w:tcPr>
          <w:p w14:paraId="01857C23" w14:textId="77777777" w:rsidR="00362885" w:rsidRDefault="00362885">
            <w:pPr>
              <w:spacing w:after="0" w:line="240" w:lineRule="auto"/>
              <w:rPr>
                <w:rFonts w:ascii="Times New Roman" w:eastAsia="Times New Roman" w:hAnsi="Times New Roman" w:cs="Times New Roman"/>
                <w:sz w:val="20"/>
                <w:szCs w:val="20"/>
                <w:lang w:eastAsia="sk-SK"/>
              </w:rPr>
            </w:pPr>
          </w:p>
        </w:tc>
      </w:tr>
      <w:tr w:rsidR="00362885" w14:paraId="548D1819" w14:textId="77777777">
        <w:trPr>
          <w:gridAfter w:val="1"/>
          <w:wAfter w:w="94" w:type="dxa"/>
          <w:trHeight w:val="375"/>
        </w:trPr>
        <w:tc>
          <w:tcPr>
            <w:tcW w:w="10334" w:type="dxa"/>
            <w:gridSpan w:val="3"/>
            <w:vMerge w:val="restart"/>
            <w:tcBorders>
              <w:top w:val="nil"/>
              <w:left w:val="nil"/>
              <w:bottom w:val="nil"/>
              <w:right w:val="nil"/>
            </w:tcBorders>
            <w:shd w:val="clear" w:color="auto" w:fill="auto"/>
            <w:vAlign w:val="bottom"/>
          </w:tcPr>
          <w:p w14:paraId="5C69A046" w14:textId="77777777" w:rsidR="00362885" w:rsidRDefault="00831CF6">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the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the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of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activities (part V. The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for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146" w:type="dxa"/>
            <w:vAlign w:val="center"/>
          </w:tcPr>
          <w:p w14:paraId="5B367E03" w14:textId="77777777" w:rsidR="00362885" w:rsidRDefault="00362885">
            <w:pPr>
              <w:spacing w:after="0" w:line="240" w:lineRule="auto"/>
              <w:rPr>
                <w:rFonts w:ascii="Times New Roman" w:eastAsia="Times New Roman" w:hAnsi="Times New Roman" w:cs="Times New Roman"/>
                <w:sz w:val="20"/>
                <w:szCs w:val="20"/>
                <w:lang w:eastAsia="sk-SK"/>
              </w:rPr>
            </w:pPr>
          </w:p>
        </w:tc>
      </w:tr>
      <w:tr w:rsidR="00362885" w14:paraId="5974283D" w14:textId="77777777">
        <w:trPr>
          <w:gridAfter w:val="1"/>
          <w:wAfter w:w="94" w:type="dxa"/>
          <w:trHeight w:val="375"/>
        </w:trPr>
        <w:tc>
          <w:tcPr>
            <w:tcW w:w="10334" w:type="dxa"/>
            <w:gridSpan w:val="3"/>
            <w:vMerge/>
            <w:tcBorders>
              <w:top w:val="nil"/>
              <w:left w:val="nil"/>
              <w:bottom w:val="nil"/>
              <w:right w:val="nil"/>
            </w:tcBorders>
            <w:vAlign w:val="center"/>
          </w:tcPr>
          <w:p w14:paraId="43E25D36" w14:textId="77777777" w:rsidR="00362885" w:rsidRDefault="00362885">
            <w:pPr>
              <w:spacing w:after="0" w:line="240" w:lineRule="auto"/>
              <w:rPr>
                <w:rFonts w:ascii="Calibri" w:eastAsia="Times New Roman" w:hAnsi="Calibri" w:cs="Calibri"/>
                <w:i/>
                <w:iCs/>
                <w:color w:val="2F5597"/>
                <w:sz w:val="16"/>
                <w:szCs w:val="16"/>
                <w:lang w:eastAsia="sk-SK"/>
              </w:rPr>
            </w:pPr>
          </w:p>
        </w:tc>
        <w:tc>
          <w:tcPr>
            <w:tcW w:w="146" w:type="dxa"/>
            <w:tcBorders>
              <w:top w:val="nil"/>
              <w:left w:val="nil"/>
              <w:bottom w:val="nil"/>
              <w:right w:val="nil"/>
            </w:tcBorders>
            <w:shd w:val="clear" w:color="auto" w:fill="auto"/>
            <w:noWrap/>
            <w:vAlign w:val="bottom"/>
          </w:tcPr>
          <w:p w14:paraId="5E1EAA32" w14:textId="77777777" w:rsidR="00362885" w:rsidRDefault="00362885">
            <w:pPr>
              <w:spacing w:after="0" w:line="240" w:lineRule="auto"/>
              <w:rPr>
                <w:rFonts w:ascii="Calibri" w:eastAsia="Times New Roman" w:hAnsi="Calibri" w:cs="Calibri"/>
                <w:i/>
                <w:iCs/>
                <w:color w:val="2F5597"/>
                <w:sz w:val="16"/>
                <w:szCs w:val="16"/>
                <w:lang w:eastAsia="sk-SK"/>
              </w:rPr>
            </w:pPr>
          </w:p>
        </w:tc>
      </w:tr>
      <w:tr w:rsidR="00362885" w14:paraId="1A846C28" w14:textId="77777777">
        <w:trPr>
          <w:gridAfter w:val="1"/>
          <w:wAfter w:w="94" w:type="dxa"/>
          <w:trHeight w:val="90"/>
        </w:trPr>
        <w:tc>
          <w:tcPr>
            <w:tcW w:w="671" w:type="dxa"/>
            <w:tcBorders>
              <w:top w:val="nil"/>
              <w:left w:val="nil"/>
              <w:bottom w:val="nil"/>
              <w:right w:val="nil"/>
            </w:tcBorders>
            <w:shd w:val="clear" w:color="auto" w:fill="auto"/>
            <w:vAlign w:val="center"/>
          </w:tcPr>
          <w:p w14:paraId="58389176" w14:textId="77777777" w:rsidR="00362885" w:rsidRDefault="00362885">
            <w:pPr>
              <w:spacing w:after="0" w:line="240" w:lineRule="auto"/>
              <w:rPr>
                <w:rFonts w:ascii="Times New Roman" w:eastAsia="Times New Roman" w:hAnsi="Times New Roman" w:cs="Times New Roman"/>
                <w:sz w:val="20"/>
                <w:szCs w:val="20"/>
                <w:lang w:eastAsia="sk-SK"/>
              </w:rPr>
            </w:pPr>
          </w:p>
        </w:tc>
        <w:tc>
          <w:tcPr>
            <w:tcW w:w="4408" w:type="dxa"/>
            <w:tcBorders>
              <w:top w:val="nil"/>
              <w:left w:val="nil"/>
              <w:bottom w:val="nil"/>
              <w:right w:val="nil"/>
            </w:tcBorders>
            <w:shd w:val="clear" w:color="auto" w:fill="auto"/>
            <w:vAlign w:val="center"/>
          </w:tcPr>
          <w:p w14:paraId="0D314BE3" w14:textId="77777777" w:rsidR="00362885" w:rsidRDefault="00362885">
            <w:pPr>
              <w:spacing w:after="0" w:line="240" w:lineRule="auto"/>
              <w:rPr>
                <w:rFonts w:ascii="Times New Roman" w:eastAsia="Times New Roman" w:hAnsi="Times New Roman" w:cs="Times New Roman"/>
                <w:sz w:val="20"/>
                <w:szCs w:val="20"/>
                <w:lang w:eastAsia="sk-SK"/>
              </w:rPr>
            </w:pPr>
          </w:p>
        </w:tc>
        <w:tc>
          <w:tcPr>
            <w:tcW w:w="5255" w:type="dxa"/>
            <w:tcBorders>
              <w:top w:val="nil"/>
              <w:left w:val="nil"/>
              <w:bottom w:val="nil"/>
              <w:right w:val="nil"/>
            </w:tcBorders>
            <w:shd w:val="clear" w:color="auto" w:fill="auto"/>
          </w:tcPr>
          <w:p w14:paraId="37390C25" w14:textId="77777777" w:rsidR="00362885" w:rsidRDefault="00362885">
            <w:pPr>
              <w:spacing w:after="0" w:line="240" w:lineRule="auto"/>
              <w:rPr>
                <w:rFonts w:ascii="Times New Roman" w:eastAsia="Times New Roman" w:hAnsi="Times New Roman" w:cs="Times New Roman"/>
                <w:sz w:val="20"/>
                <w:szCs w:val="20"/>
                <w:lang w:eastAsia="sk-SK"/>
              </w:rPr>
            </w:pPr>
          </w:p>
        </w:tc>
        <w:tc>
          <w:tcPr>
            <w:tcW w:w="146" w:type="dxa"/>
            <w:vAlign w:val="center"/>
          </w:tcPr>
          <w:p w14:paraId="2293C8A0" w14:textId="77777777" w:rsidR="00362885" w:rsidRDefault="00362885">
            <w:pPr>
              <w:spacing w:after="0" w:line="240" w:lineRule="auto"/>
              <w:rPr>
                <w:rFonts w:ascii="Times New Roman" w:eastAsia="Times New Roman" w:hAnsi="Times New Roman" w:cs="Times New Roman"/>
                <w:sz w:val="20"/>
                <w:szCs w:val="20"/>
                <w:lang w:eastAsia="sk-SK"/>
              </w:rPr>
            </w:pPr>
          </w:p>
        </w:tc>
      </w:tr>
      <w:tr w:rsidR="00362885" w14:paraId="01A4F76B" w14:textId="77777777">
        <w:trPr>
          <w:gridAfter w:val="1"/>
          <w:wAfter w:w="94" w:type="dxa"/>
          <w:trHeight w:val="345"/>
        </w:trPr>
        <w:tc>
          <w:tcPr>
            <w:tcW w:w="671" w:type="dxa"/>
            <w:tcBorders>
              <w:top w:val="nil"/>
              <w:left w:val="nil"/>
              <w:bottom w:val="nil"/>
              <w:right w:val="nil"/>
            </w:tcBorders>
            <w:shd w:val="clear" w:color="auto" w:fill="auto"/>
            <w:vAlign w:val="center"/>
          </w:tcPr>
          <w:p w14:paraId="6535FFB0" w14:textId="77777777" w:rsidR="00362885" w:rsidRDefault="00362885">
            <w:pPr>
              <w:spacing w:after="0" w:line="240" w:lineRule="auto"/>
              <w:rPr>
                <w:rFonts w:ascii="Times New Roman" w:eastAsia="Times New Roman" w:hAnsi="Times New Roman" w:cs="Times New Roman"/>
                <w:sz w:val="20"/>
                <w:szCs w:val="20"/>
                <w:lang w:eastAsia="sk-SK"/>
              </w:rPr>
            </w:pPr>
          </w:p>
        </w:tc>
        <w:tc>
          <w:tcPr>
            <w:tcW w:w="4408" w:type="dxa"/>
            <w:tcBorders>
              <w:top w:val="single" w:sz="8" w:space="0" w:color="2F5597"/>
              <w:left w:val="single" w:sz="8" w:space="0" w:color="2F5597"/>
              <w:bottom w:val="nil"/>
              <w:right w:val="dashed" w:sz="4" w:space="0" w:color="2F5597"/>
            </w:tcBorders>
            <w:shd w:val="clear" w:color="000000" w:fill="D9E1F2"/>
            <w:vAlign w:val="center"/>
          </w:tcPr>
          <w:p w14:paraId="639EF5E0" w14:textId="77777777" w:rsidR="00362885" w:rsidRDefault="00000000">
            <w:pPr>
              <w:spacing w:after="0" w:line="240" w:lineRule="auto"/>
              <w:rPr>
                <w:rFonts w:ascii="Calibri" w:eastAsia="Times New Roman" w:hAnsi="Calibri" w:cs="Calibri"/>
                <w:sz w:val="16"/>
                <w:szCs w:val="16"/>
                <w:lang w:eastAsia="sk-SK"/>
              </w:rPr>
            </w:pPr>
            <w:hyperlink r:id="rId8" w:anchor="'poznamky_explanatory notes'!A1" w:history="1">
              <w:r w:rsidR="00831CF6">
                <w:rPr>
                  <w:rFonts w:ascii="Calibri" w:eastAsia="Times New Roman" w:hAnsi="Calibri" w:cs="Calibri"/>
                  <w:sz w:val="16"/>
                  <w:szCs w:val="16"/>
                  <w:lang w:eastAsia="sk-SK"/>
                </w:rPr>
                <w:t xml:space="preserve">ID konania/ID of the </w:t>
              </w:r>
              <w:proofErr w:type="spellStart"/>
              <w:r w:rsidR="00831CF6">
                <w:rPr>
                  <w:rFonts w:ascii="Calibri" w:eastAsia="Times New Roman" w:hAnsi="Calibri" w:cs="Calibri"/>
                  <w:sz w:val="16"/>
                  <w:szCs w:val="16"/>
                  <w:lang w:eastAsia="sk-SK"/>
                </w:rPr>
                <w:t>procedure</w:t>
              </w:r>
              <w:proofErr w:type="spellEnd"/>
              <w:r w:rsidR="00831CF6">
                <w:rPr>
                  <w:rFonts w:ascii="Calibri" w:eastAsia="Times New Roman" w:hAnsi="Calibri" w:cs="Calibri"/>
                  <w:sz w:val="16"/>
                  <w:szCs w:val="16"/>
                  <w:lang w:eastAsia="sk-SK"/>
                </w:rPr>
                <w:t xml:space="preserve">: </w:t>
              </w:r>
              <w:r w:rsidR="00831CF6">
                <w:rPr>
                  <w:rFonts w:ascii="Calibri" w:eastAsia="Times New Roman" w:hAnsi="Calibri" w:cs="Calibri"/>
                  <w:sz w:val="16"/>
                  <w:szCs w:val="16"/>
                  <w:vertAlign w:val="superscript"/>
                  <w:lang w:eastAsia="sk-SK"/>
                </w:rPr>
                <w:t>1</w:t>
              </w:r>
            </w:hyperlink>
          </w:p>
        </w:tc>
        <w:tc>
          <w:tcPr>
            <w:tcW w:w="5255" w:type="dxa"/>
            <w:tcBorders>
              <w:top w:val="single" w:sz="8" w:space="0" w:color="2F5597"/>
              <w:left w:val="nil"/>
              <w:bottom w:val="nil"/>
              <w:right w:val="single" w:sz="8" w:space="0" w:color="2F5597"/>
            </w:tcBorders>
            <w:shd w:val="clear" w:color="auto" w:fill="auto"/>
          </w:tcPr>
          <w:p w14:paraId="644B84A4" w14:textId="77777777" w:rsidR="00362885" w:rsidRDefault="00831CF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46" w:type="dxa"/>
            <w:vAlign w:val="center"/>
          </w:tcPr>
          <w:p w14:paraId="402C617E" w14:textId="77777777" w:rsidR="00362885" w:rsidRDefault="00362885">
            <w:pPr>
              <w:spacing w:after="0" w:line="240" w:lineRule="auto"/>
              <w:rPr>
                <w:rFonts w:ascii="Times New Roman" w:eastAsia="Times New Roman" w:hAnsi="Times New Roman" w:cs="Times New Roman"/>
                <w:sz w:val="20"/>
                <w:szCs w:val="20"/>
                <w:lang w:eastAsia="sk-SK"/>
              </w:rPr>
            </w:pPr>
          </w:p>
        </w:tc>
      </w:tr>
      <w:tr w:rsidR="00362885" w14:paraId="7A33BA1A" w14:textId="77777777">
        <w:trPr>
          <w:gridAfter w:val="1"/>
          <w:wAfter w:w="94" w:type="dxa"/>
          <w:trHeight w:val="345"/>
        </w:trPr>
        <w:tc>
          <w:tcPr>
            <w:tcW w:w="671" w:type="dxa"/>
            <w:tcBorders>
              <w:top w:val="nil"/>
              <w:left w:val="nil"/>
              <w:bottom w:val="nil"/>
              <w:right w:val="nil"/>
            </w:tcBorders>
            <w:shd w:val="clear" w:color="auto" w:fill="auto"/>
            <w:vAlign w:val="center"/>
          </w:tcPr>
          <w:p w14:paraId="30B472C7" w14:textId="77777777" w:rsidR="00362885" w:rsidRDefault="00362885">
            <w:pPr>
              <w:spacing w:after="0" w:line="240" w:lineRule="auto"/>
              <w:rPr>
                <w:rFonts w:ascii="Calibri" w:eastAsia="Times New Roman" w:hAnsi="Calibri" w:cs="Calibri"/>
                <w:color w:val="000000"/>
                <w:sz w:val="16"/>
                <w:szCs w:val="16"/>
                <w:lang w:eastAsia="sk-SK"/>
              </w:rPr>
            </w:pPr>
          </w:p>
        </w:tc>
        <w:bookmarkStart w:id="0" w:name="RANGE!C9"/>
        <w:tc>
          <w:tcPr>
            <w:tcW w:w="4408" w:type="dxa"/>
            <w:tcBorders>
              <w:top w:val="nil"/>
              <w:left w:val="single" w:sz="8" w:space="0" w:color="2F5597"/>
              <w:bottom w:val="single" w:sz="8" w:space="0" w:color="2F5597"/>
              <w:right w:val="dashed" w:sz="4" w:space="0" w:color="2F5597"/>
            </w:tcBorders>
            <w:shd w:val="clear" w:color="000000" w:fill="D9E1F2"/>
            <w:vAlign w:val="center"/>
          </w:tcPr>
          <w:p w14:paraId="15A40AE6" w14:textId="77777777" w:rsidR="00362885" w:rsidRDefault="00831CF6">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of the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55" w:type="dxa"/>
            <w:tcBorders>
              <w:top w:val="nil"/>
              <w:left w:val="nil"/>
              <w:bottom w:val="single" w:sz="8" w:space="0" w:color="2F5597"/>
              <w:right w:val="single" w:sz="8" w:space="0" w:color="2F5597"/>
            </w:tcBorders>
            <w:shd w:val="clear" w:color="auto" w:fill="auto"/>
          </w:tcPr>
          <w:p w14:paraId="5142C6EC" w14:textId="77777777" w:rsidR="00362885" w:rsidRDefault="00831CF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46" w:type="dxa"/>
            <w:vAlign w:val="center"/>
          </w:tcPr>
          <w:p w14:paraId="09D6381F" w14:textId="77777777" w:rsidR="00362885" w:rsidRDefault="00362885">
            <w:pPr>
              <w:spacing w:after="0" w:line="240" w:lineRule="auto"/>
              <w:rPr>
                <w:rFonts w:ascii="Times New Roman" w:eastAsia="Times New Roman" w:hAnsi="Times New Roman" w:cs="Times New Roman"/>
                <w:sz w:val="20"/>
                <w:szCs w:val="20"/>
                <w:lang w:eastAsia="sk-SK"/>
              </w:rPr>
            </w:pPr>
          </w:p>
        </w:tc>
      </w:tr>
      <w:tr w:rsidR="00362885" w14:paraId="6FB25B7C" w14:textId="77777777">
        <w:trPr>
          <w:gridAfter w:val="1"/>
          <w:wAfter w:w="94" w:type="dxa"/>
          <w:trHeight w:val="405"/>
        </w:trPr>
        <w:tc>
          <w:tcPr>
            <w:tcW w:w="671" w:type="dxa"/>
            <w:tcBorders>
              <w:top w:val="nil"/>
              <w:left w:val="nil"/>
              <w:bottom w:val="nil"/>
              <w:right w:val="nil"/>
            </w:tcBorders>
            <w:shd w:val="clear" w:color="auto" w:fill="auto"/>
            <w:vAlign w:val="center"/>
          </w:tcPr>
          <w:p w14:paraId="2D77642B" w14:textId="77777777" w:rsidR="00362885" w:rsidRDefault="00362885">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nil"/>
              <w:right w:val="nil"/>
            </w:tcBorders>
            <w:shd w:val="clear" w:color="auto" w:fill="auto"/>
            <w:vAlign w:val="center"/>
          </w:tcPr>
          <w:p w14:paraId="584A8EAD" w14:textId="77777777" w:rsidR="00362885" w:rsidRDefault="00362885">
            <w:pPr>
              <w:spacing w:after="0" w:line="240" w:lineRule="auto"/>
              <w:rPr>
                <w:rFonts w:ascii="Times New Roman" w:eastAsia="Times New Roman" w:hAnsi="Times New Roman" w:cs="Times New Roman"/>
                <w:sz w:val="20"/>
                <w:szCs w:val="20"/>
                <w:lang w:eastAsia="sk-SK"/>
              </w:rPr>
            </w:pPr>
          </w:p>
        </w:tc>
        <w:tc>
          <w:tcPr>
            <w:tcW w:w="5255" w:type="dxa"/>
            <w:tcBorders>
              <w:top w:val="nil"/>
              <w:left w:val="nil"/>
              <w:bottom w:val="nil"/>
              <w:right w:val="nil"/>
            </w:tcBorders>
            <w:shd w:val="clear" w:color="auto" w:fill="auto"/>
          </w:tcPr>
          <w:p w14:paraId="3F506082" w14:textId="77777777" w:rsidR="00362885" w:rsidRDefault="00362885">
            <w:pPr>
              <w:spacing w:after="0" w:line="240" w:lineRule="auto"/>
              <w:rPr>
                <w:rFonts w:ascii="Times New Roman" w:eastAsia="Times New Roman" w:hAnsi="Times New Roman" w:cs="Times New Roman"/>
                <w:sz w:val="20"/>
                <w:szCs w:val="20"/>
                <w:lang w:eastAsia="sk-SK"/>
              </w:rPr>
            </w:pPr>
          </w:p>
        </w:tc>
        <w:tc>
          <w:tcPr>
            <w:tcW w:w="146" w:type="dxa"/>
            <w:vAlign w:val="center"/>
          </w:tcPr>
          <w:p w14:paraId="09933704" w14:textId="77777777" w:rsidR="00362885" w:rsidRDefault="00362885">
            <w:pPr>
              <w:spacing w:after="0" w:line="240" w:lineRule="auto"/>
              <w:rPr>
                <w:rFonts w:ascii="Times New Roman" w:eastAsia="Times New Roman" w:hAnsi="Times New Roman" w:cs="Times New Roman"/>
                <w:sz w:val="20"/>
                <w:szCs w:val="20"/>
                <w:lang w:eastAsia="sk-SK"/>
              </w:rPr>
            </w:pPr>
          </w:p>
        </w:tc>
      </w:tr>
      <w:tr w:rsidR="00362885" w14:paraId="00D3C735" w14:textId="77777777">
        <w:trPr>
          <w:gridAfter w:val="1"/>
          <w:wAfter w:w="94" w:type="dxa"/>
          <w:trHeight w:val="51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86C8561" w14:textId="77777777" w:rsidR="00362885" w:rsidRDefault="00000000">
            <w:pPr>
              <w:spacing w:after="0" w:line="240" w:lineRule="auto"/>
              <w:rPr>
                <w:rFonts w:ascii="Calibri" w:eastAsia="Times New Roman" w:hAnsi="Calibri" w:cs="Calibri"/>
                <w:sz w:val="16"/>
                <w:szCs w:val="16"/>
                <w:lang w:eastAsia="sk-SK"/>
              </w:rPr>
            </w:pPr>
            <w:hyperlink r:id="rId9" w:anchor="'poznamky_explanatory notes'!A1" w:history="1">
              <w:r w:rsidR="00831CF6">
                <w:rPr>
                  <w:rFonts w:ascii="Calibri" w:eastAsia="Times New Roman" w:hAnsi="Calibri" w:cs="Calibri"/>
                  <w:sz w:val="16"/>
                  <w:szCs w:val="16"/>
                  <w:lang w:eastAsia="sk-SK"/>
                </w:rPr>
                <w:t xml:space="preserve">OCA1. Priezvisko hodnotenej osoby / </w:t>
              </w:r>
              <w:proofErr w:type="spellStart"/>
              <w:r w:rsidR="00831CF6">
                <w:rPr>
                  <w:rFonts w:ascii="Calibri" w:eastAsia="Times New Roman" w:hAnsi="Calibri" w:cs="Calibri"/>
                  <w:sz w:val="16"/>
                  <w:szCs w:val="16"/>
                  <w:lang w:eastAsia="sk-SK"/>
                </w:rPr>
                <w:t>Surname</w:t>
              </w:r>
              <w:proofErr w:type="spellEnd"/>
              <w:r w:rsidR="00831CF6">
                <w:rPr>
                  <w:rFonts w:ascii="Calibri" w:eastAsia="Times New Roman" w:hAnsi="Calibri" w:cs="Calibri"/>
                  <w:sz w:val="16"/>
                  <w:szCs w:val="16"/>
                  <w:lang w:eastAsia="sk-SK"/>
                </w:rPr>
                <w:t xml:space="preserve"> </w:t>
              </w:r>
              <w:proofErr w:type="spellStart"/>
              <w:r w:rsidR="00831CF6">
                <w:rPr>
                  <w:rFonts w:ascii="Calibri" w:eastAsia="Times New Roman" w:hAnsi="Calibri" w:cs="Calibri"/>
                  <w:sz w:val="16"/>
                  <w:szCs w:val="16"/>
                  <w:lang w:eastAsia="sk-SK"/>
                </w:rPr>
                <w:t>awarded</w:t>
              </w:r>
              <w:proofErr w:type="spellEnd"/>
              <w:r w:rsidR="00831CF6">
                <w:rPr>
                  <w:rFonts w:ascii="Calibri" w:eastAsia="Times New Roman" w:hAnsi="Calibri" w:cs="Calibri"/>
                  <w:sz w:val="16"/>
                  <w:szCs w:val="16"/>
                  <w:lang w:eastAsia="sk-SK"/>
                </w:rPr>
                <w:t xml:space="preserve"> to the </w:t>
              </w:r>
              <w:proofErr w:type="spellStart"/>
              <w:r w:rsidR="00831CF6">
                <w:rPr>
                  <w:rFonts w:ascii="Calibri" w:eastAsia="Times New Roman" w:hAnsi="Calibri" w:cs="Calibri"/>
                  <w:sz w:val="16"/>
                  <w:szCs w:val="16"/>
                  <w:lang w:eastAsia="sk-SK"/>
                </w:rPr>
                <w:t>assessed</w:t>
              </w:r>
              <w:proofErr w:type="spellEnd"/>
              <w:r w:rsidR="00831CF6">
                <w:rPr>
                  <w:rFonts w:ascii="Calibri" w:eastAsia="Times New Roman" w:hAnsi="Calibri" w:cs="Calibri"/>
                  <w:sz w:val="16"/>
                  <w:szCs w:val="16"/>
                  <w:lang w:eastAsia="sk-SK"/>
                </w:rPr>
                <w:t xml:space="preserve"> person </w:t>
              </w:r>
              <w:r w:rsidR="00831CF6">
                <w:rPr>
                  <w:rFonts w:ascii="Calibri" w:eastAsia="Times New Roman" w:hAnsi="Calibri" w:cs="Calibri"/>
                  <w:sz w:val="16"/>
                  <w:szCs w:val="16"/>
                  <w:vertAlign w:val="superscript"/>
                  <w:lang w:eastAsia="sk-SK"/>
                </w:rPr>
                <w:t>2</w:t>
              </w:r>
            </w:hyperlink>
          </w:p>
        </w:tc>
        <w:tc>
          <w:tcPr>
            <w:tcW w:w="5255" w:type="dxa"/>
            <w:tcBorders>
              <w:top w:val="single" w:sz="8" w:space="0" w:color="auto"/>
              <w:left w:val="nil"/>
              <w:bottom w:val="single" w:sz="8" w:space="0" w:color="auto"/>
              <w:right w:val="single" w:sz="8" w:space="0" w:color="auto"/>
            </w:tcBorders>
            <w:shd w:val="clear" w:color="auto" w:fill="auto"/>
          </w:tcPr>
          <w:p w14:paraId="6645B247" w14:textId="2C0986B7" w:rsidR="00362885" w:rsidRDefault="009A6C4C">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val="en-US" w:eastAsia="sk-SK"/>
              </w:rPr>
              <w:t>Drgová</w:t>
            </w:r>
          </w:p>
        </w:tc>
        <w:tc>
          <w:tcPr>
            <w:tcW w:w="146" w:type="dxa"/>
            <w:vAlign w:val="center"/>
          </w:tcPr>
          <w:p w14:paraId="1AD5380B" w14:textId="77777777" w:rsidR="00362885" w:rsidRDefault="00362885">
            <w:pPr>
              <w:spacing w:after="0" w:line="240" w:lineRule="auto"/>
              <w:rPr>
                <w:rFonts w:ascii="Times New Roman" w:eastAsia="Times New Roman" w:hAnsi="Times New Roman" w:cs="Times New Roman"/>
                <w:sz w:val="20"/>
                <w:szCs w:val="20"/>
                <w:lang w:eastAsia="sk-SK"/>
              </w:rPr>
            </w:pPr>
          </w:p>
        </w:tc>
      </w:tr>
      <w:tr w:rsidR="00362885" w14:paraId="411BA6C8" w14:textId="77777777">
        <w:trPr>
          <w:gridAfter w:val="1"/>
          <w:wAfter w:w="94" w:type="dxa"/>
          <w:trHeight w:val="315"/>
        </w:trPr>
        <w:tc>
          <w:tcPr>
            <w:tcW w:w="5079"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78DDB20" w14:textId="77777777" w:rsidR="00362885" w:rsidRDefault="00000000">
            <w:pPr>
              <w:spacing w:after="0" w:line="240" w:lineRule="auto"/>
              <w:rPr>
                <w:rFonts w:ascii="Calibri" w:eastAsia="Times New Roman" w:hAnsi="Calibri" w:cs="Calibri"/>
                <w:sz w:val="16"/>
                <w:szCs w:val="16"/>
                <w:lang w:eastAsia="sk-SK"/>
              </w:rPr>
            </w:pPr>
            <w:hyperlink r:id="rId10" w:anchor="'poznamky_explanatory notes'!A1" w:history="1">
              <w:r w:rsidR="00831CF6">
                <w:rPr>
                  <w:rFonts w:ascii="Calibri" w:eastAsia="Times New Roman" w:hAnsi="Calibri" w:cs="Calibri"/>
                  <w:sz w:val="16"/>
                  <w:szCs w:val="16"/>
                  <w:lang w:eastAsia="sk-SK"/>
                </w:rPr>
                <w:t xml:space="preserve">OCA2. Meno hodnotenej osoby / </w:t>
              </w:r>
              <w:proofErr w:type="spellStart"/>
              <w:r w:rsidR="00831CF6">
                <w:rPr>
                  <w:rFonts w:ascii="Calibri" w:eastAsia="Times New Roman" w:hAnsi="Calibri" w:cs="Calibri"/>
                  <w:sz w:val="16"/>
                  <w:szCs w:val="16"/>
                  <w:lang w:eastAsia="sk-SK"/>
                </w:rPr>
                <w:t>Name</w:t>
              </w:r>
              <w:proofErr w:type="spellEnd"/>
              <w:r w:rsidR="00831CF6">
                <w:rPr>
                  <w:rFonts w:ascii="Calibri" w:eastAsia="Times New Roman" w:hAnsi="Calibri" w:cs="Calibri"/>
                  <w:sz w:val="16"/>
                  <w:szCs w:val="16"/>
                  <w:lang w:eastAsia="sk-SK"/>
                </w:rPr>
                <w:t xml:space="preserve"> </w:t>
              </w:r>
              <w:proofErr w:type="spellStart"/>
              <w:r w:rsidR="00831CF6">
                <w:rPr>
                  <w:rFonts w:ascii="Calibri" w:eastAsia="Times New Roman" w:hAnsi="Calibri" w:cs="Calibri"/>
                  <w:sz w:val="16"/>
                  <w:szCs w:val="16"/>
                  <w:lang w:eastAsia="sk-SK"/>
                </w:rPr>
                <w:t>awarded</w:t>
              </w:r>
              <w:proofErr w:type="spellEnd"/>
              <w:r w:rsidR="00831CF6">
                <w:rPr>
                  <w:rFonts w:ascii="Calibri" w:eastAsia="Times New Roman" w:hAnsi="Calibri" w:cs="Calibri"/>
                  <w:sz w:val="16"/>
                  <w:szCs w:val="16"/>
                  <w:lang w:eastAsia="sk-SK"/>
                </w:rPr>
                <w:t xml:space="preserve"> to the </w:t>
              </w:r>
              <w:proofErr w:type="spellStart"/>
              <w:r w:rsidR="00831CF6">
                <w:rPr>
                  <w:rFonts w:ascii="Calibri" w:eastAsia="Times New Roman" w:hAnsi="Calibri" w:cs="Calibri"/>
                  <w:sz w:val="16"/>
                  <w:szCs w:val="16"/>
                  <w:lang w:eastAsia="sk-SK"/>
                </w:rPr>
                <w:t>assessed</w:t>
              </w:r>
              <w:proofErr w:type="spellEnd"/>
              <w:r w:rsidR="00831CF6">
                <w:rPr>
                  <w:rFonts w:ascii="Calibri" w:eastAsia="Times New Roman" w:hAnsi="Calibri" w:cs="Calibri"/>
                  <w:sz w:val="16"/>
                  <w:szCs w:val="16"/>
                  <w:lang w:eastAsia="sk-SK"/>
                </w:rPr>
                <w:t xml:space="preserve"> person </w:t>
              </w:r>
              <w:r w:rsidR="00831CF6">
                <w:rPr>
                  <w:rFonts w:ascii="Calibri" w:eastAsia="Times New Roman" w:hAnsi="Calibri" w:cs="Calibri"/>
                  <w:sz w:val="16"/>
                  <w:szCs w:val="16"/>
                  <w:vertAlign w:val="superscript"/>
                  <w:lang w:eastAsia="sk-SK"/>
                </w:rPr>
                <w:t>2</w:t>
              </w:r>
            </w:hyperlink>
          </w:p>
        </w:tc>
        <w:tc>
          <w:tcPr>
            <w:tcW w:w="5255" w:type="dxa"/>
            <w:tcBorders>
              <w:top w:val="nil"/>
              <w:left w:val="nil"/>
              <w:bottom w:val="single" w:sz="8" w:space="0" w:color="auto"/>
              <w:right w:val="single" w:sz="8" w:space="0" w:color="auto"/>
            </w:tcBorders>
            <w:shd w:val="clear" w:color="auto" w:fill="auto"/>
          </w:tcPr>
          <w:p w14:paraId="781C2E2B" w14:textId="7671D828" w:rsidR="00362885" w:rsidRDefault="009A6C4C">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Jaroslava</w:t>
            </w:r>
          </w:p>
        </w:tc>
        <w:tc>
          <w:tcPr>
            <w:tcW w:w="146" w:type="dxa"/>
            <w:vAlign w:val="center"/>
          </w:tcPr>
          <w:p w14:paraId="6C24213A" w14:textId="77777777" w:rsidR="00362885" w:rsidRDefault="00362885">
            <w:pPr>
              <w:spacing w:after="0" w:line="240" w:lineRule="auto"/>
              <w:rPr>
                <w:rFonts w:ascii="Times New Roman" w:eastAsia="Times New Roman" w:hAnsi="Times New Roman" w:cs="Times New Roman"/>
                <w:sz w:val="20"/>
                <w:szCs w:val="20"/>
                <w:lang w:eastAsia="sk-SK"/>
              </w:rPr>
            </w:pPr>
          </w:p>
        </w:tc>
      </w:tr>
      <w:tr w:rsidR="00362885" w14:paraId="5343EF26" w14:textId="77777777" w:rsidTr="009A6C4C">
        <w:trPr>
          <w:gridAfter w:val="1"/>
          <w:wAfter w:w="94" w:type="dxa"/>
          <w:trHeight w:val="290"/>
        </w:trPr>
        <w:tc>
          <w:tcPr>
            <w:tcW w:w="5079"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CDA121C" w14:textId="77777777" w:rsidR="00362885" w:rsidRDefault="00000000">
            <w:pPr>
              <w:spacing w:after="0" w:line="240" w:lineRule="auto"/>
              <w:rPr>
                <w:rFonts w:ascii="Calibri" w:eastAsia="Times New Roman" w:hAnsi="Calibri" w:cs="Calibri"/>
                <w:sz w:val="16"/>
                <w:szCs w:val="16"/>
                <w:lang w:eastAsia="sk-SK"/>
              </w:rPr>
            </w:pPr>
            <w:hyperlink r:id="rId11" w:anchor="'poznamky_explanatory notes'!A1" w:history="1">
              <w:r w:rsidR="00831CF6">
                <w:rPr>
                  <w:rFonts w:ascii="Calibri" w:eastAsia="Times New Roman" w:hAnsi="Calibri" w:cs="Calibri"/>
                  <w:sz w:val="16"/>
                  <w:szCs w:val="16"/>
                  <w:lang w:eastAsia="sk-SK"/>
                </w:rPr>
                <w:t xml:space="preserve">OCA3. Tituly hodnotenej osoby / </w:t>
              </w:r>
              <w:proofErr w:type="spellStart"/>
              <w:r w:rsidR="00831CF6">
                <w:rPr>
                  <w:rFonts w:ascii="Calibri" w:eastAsia="Times New Roman" w:hAnsi="Calibri" w:cs="Calibri"/>
                  <w:sz w:val="16"/>
                  <w:szCs w:val="16"/>
                  <w:lang w:eastAsia="sk-SK"/>
                </w:rPr>
                <w:t>Degrees</w:t>
              </w:r>
              <w:proofErr w:type="spellEnd"/>
              <w:r w:rsidR="00831CF6">
                <w:rPr>
                  <w:rFonts w:ascii="Calibri" w:eastAsia="Times New Roman" w:hAnsi="Calibri" w:cs="Calibri"/>
                  <w:sz w:val="16"/>
                  <w:szCs w:val="16"/>
                  <w:lang w:eastAsia="sk-SK"/>
                </w:rPr>
                <w:t xml:space="preserve"> </w:t>
              </w:r>
              <w:proofErr w:type="spellStart"/>
              <w:r w:rsidR="00831CF6">
                <w:rPr>
                  <w:rFonts w:ascii="Calibri" w:eastAsia="Times New Roman" w:hAnsi="Calibri" w:cs="Calibri"/>
                  <w:sz w:val="16"/>
                  <w:szCs w:val="16"/>
                  <w:lang w:eastAsia="sk-SK"/>
                </w:rPr>
                <w:t>awarded</w:t>
              </w:r>
              <w:proofErr w:type="spellEnd"/>
              <w:r w:rsidR="00831CF6">
                <w:rPr>
                  <w:rFonts w:ascii="Calibri" w:eastAsia="Times New Roman" w:hAnsi="Calibri" w:cs="Calibri"/>
                  <w:sz w:val="16"/>
                  <w:szCs w:val="16"/>
                  <w:lang w:eastAsia="sk-SK"/>
                </w:rPr>
                <w:t xml:space="preserve"> to the </w:t>
              </w:r>
              <w:proofErr w:type="spellStart"/>
              <w:r w:rsidR="00831CF6">
                <w:rPr>
                  <w:rFonts w:ascii="Calibri" w:eastAsia="Times New Roman" w:hAnsi="Calibri" w:cs="Calibri"/>
                  <w:sz w:val="16"/>
                  <w:szCs w:val="16"/>
                  <w:lang w:eastAsia="sk-SK"/>
                </w:rPr>
                <w:t>assessed</w:t>
              </w:r>
              <w:proofErr w:type="spellEnd"/>
              <w:r w:rsidR="00831CF6">
                <w:rPr>
                  <w:rFonts w:ascii="Calibri" w:eastAsia="Times New Roman" w:hAnsi="Calibri" w:cs="Calibri"/>
                  <w:sz w:val="16"/>
                  <w:szCs w:val="16"/>
                  <w:lang w:eastAsia="sk-SK"/>
                </w:rPr>
                <w:t xml:space="preserve"> person </w:t>
              </w:r>
              <w:r w:rsidR="00831CF6">
                <w:rPr>
                  <w:rFonts w:ascii="Calibri" w:eastAsia="Times New Roman" w:hAnsi="Calibri" w:cs="Calibri"/>
                  <w:sz w:val="16"/>
                  <w:szCs w:val="16"/>
                  <w:vertAlign w:val="superscript"/>
                  <w:lang w:eastAsia="sk-SK"/>
                </w:rPr>
                <w:t>2</w:t>
              </w:r>
            </w:hyperlink>
          </w:p>
        </w:tc>
        <w:tc>
          <w:tcPr>
            <w:tcW w:w="5255" w:type="dxa"/>
            <w:tcBorders>
              <w:top w:val="nil"/>
              <w:left w:val="nil"/>
              <w:bottom w:val="single" w:sz="8" w:space="0" w:color="auto"/>
              <w:right w:val="single" w:sz="8" w:space="0" w:color="auto"/>
            </w:tcBorders>
            <w:shd w:val="clear" w:color="auto" w:fill="auto"/>
          </w:tcPr>
          <w:p w14:paraId="34F592A4" w14:textId="6C10520C" w:rsidR="00362885" w:rsidRDefault="009A6C4C" w:rsidP="009A6C4C">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d</w:t>
            </w:r>
            <w:r>
              <w:rPr>
                <w:rFonts w:ascii="Calibri" w:eastAsia="Times New Roman" w:hAnsi="Calibri" w:cs="Calibri"/>
                <w:color w:val="000000"/>
                <w:sz w:val="16"/>
                <w:szCs w:val="16"/>
                <w:lang w:val="en-US" w:eastAsia="sk-SK"/>
              </w:rPr>
              <w:t>oc. PhDr. PaedDr. JUDr., PhD.</w:t>
            </w:r>
          </w:p>
        </w:tc>
        <w:tc>
          <w:tcPr>
            <w:tcW w:w="146" w:type="dxa"/>
            <w:vAlign w:val="center"/>
          </w:tcPr>
          <w:p w14:paraId="4C076895" w14:textId="77777777" w:rsidR="00362885" w:rsidRDefault="00362885">
            <w:pPr>
              <w:spacing w:after="0" w:line="240" w:lineRule="auto"/>
              <w:rPr>
                <w:rFonts w:ascii="Times New Roman" w:eastAsia="Times New Roman" w:hAnsi="Times New Roman" w:cs="Times New Roman"/>
                <w:sz w:val="20"/>
                <w:szCs w:val="20"/>
                <w:lang w:eastAsia="sk-SK"/>
              </w:rPr>
            </w:pPr>
          </w:p>
        </w:tc>
      </w:tr>
      <w:tr w:rsidR="00362885" w14:paraId="12A01755" w14:textId="77777777" w:rsidTr="009A6C4C">
        <w:trPr>
          <w:gridAfter w:val="1"/>
          <w:wAfter w:w="94" w:type="dxa"/>
          <w:trHeight w:val="412"/>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03A6888" w14:textId="77777777" w:rsidR="00362885" w:rsidRDefault="00000000">
            <w:pPr>
              <w:spacing w:after="0" w:line="240" w:lineRule="auto"/>
              <w:rPr>
                <w:rFonts w:ascii="Calibri" w:eastAsia="Times New Roman" w:hAnsi="Calibri" w:cs="Calibri"/>
                <w:sz w:val="16"/>
                <w:szCs w:val="16"/>
                <w:lang w:eastAsia="sk-SK"/>
              </w:rPr>
            </w:pPr>
            <w:hyperlink r:id="rId12" w:anchor="'poznamky_explanatory notes'!A1" w:history="1">
              <w:r w:rsidR="00831CF6">
                <w:rPr>
                  <w:rFonts w:ascii="Calibri" w:eastAsia="Times New Roman" w:hAnsi="Calibri" w:cs="Calibri"/>
                  <w:sz w:val="16"/>
                  <w:szCs w:val="16"/>
                  <w:lang w:eastAsia="sk-SK"/>
                </w:rPr>
                <w:t xml:space="preserve">OCA4. </w:t>
              </w:r>
              <w:proofErr w:type="spellStart"/>
              <w:r w:rsidR="00831CF6">
                <w:rPr>
                  <w:rFonts w:ascii="Calibri" w:eastAsia="Times New Roman" w:hAnsi="Calibri" w:cs="Calibri"/>
                  <w:sz w:val="16"/>
                  <w:szCs w:val="16"/>
                  <w:lang w:eastAsia="sk-SK"/>
                </w:rPr>
                <w:t>Hyperlink</w:t>
              </w:r>
              <w:proofErr w:type="spellEnd"/>
              <w:r w:rsidR="00831CF6">
                <w:rPr>
                  <w:rFonts w:ascii="Calibri" w:eastAsia="Times New Roman" w:hAnsi="Calibri" w:cs="Calibri"/>
                  <w:sz w:val="16"/>
                  <w:szCs w:val="16"/>
                  <w:lang w:eastAsia="sk-SK"/>
                </w:rPr>
                <w:t xml:space="preserve"> na záznam osoby v Registri zamestnancov vysokých škôl / </w:t>
              </w:r>
              <w:proofErr w:type="spellStart"/>
              <w:r w:rsidR="00831CF6">
                <w:rPr>
                  <w:rFonts w:ascii="Calibri" w:eastAsia="Times New Roman" w:hAnsi="Calibri" w:cs="Calibri"/>
                  <w:sz w:val="16"/>
                  <w:szCs w:val="16"/>
                  <w:lang w:eastAsia="sk-SK"/>
                </w:rPr>
                <w:t>Hyperlink</w:t>
              </w:r>
              <w:proofErr w:type="spellEnd"/>
              <w:r w:rsidR="00831CF6">
                <w:rPr>
                  <w:rFonts w:ascii="Calibri" w:eastAsia="Times New Roman" w:hAnsi="Calibri" w:cs="Calibri"/>
                  <w:sz w:val="16"/>
                  <w:szCs w:val="16"/>
                  <w:lang w:eastAsia="sk-SK"/>
                </w:rPr>
                <w:t xml:space="preserve"> to the </w:t>
              </w:r>
              <w:proofErr w:type="spellStart"/>
              <w:r w:rsidR="00831CF6">
                <w:rPr>
                  <w:rFonts w:ascii="Calibri" w:eastAsia="Times New Roman" w:hAnsi="Calibri" w:cs="Calibri"/>
                  <w:sz w:val="16"/>
                  <w:szCs w:val="16"/>
                  <w:lang w:eastAsia="sk-SK"/>
                </w:rPr>
                <w:t>entry</w:t>
              </w:r>
              <w:proofErr w:type="spellEnd"/>
              <w:r w:rsidR="00831CF6">
                <w:rPr>
                  <w:rFonts w:ascii="Calibri" w:eastAsia="Times New Roman" w:hAnsi="Calibri" w:cs="Calibri"/>
                  <w:sz w:val="16"/>
                  <w:szCs w:val="16"/>
                  <w:lang w:eastAsia="sk-SK"/>
                </w:rPr>
                <w:t xml:space="preserve"> of the person in the Register of </w:t>
              </w:r>
              <w:proofErr w:type="spellStart"/>
              <w:r w:rsidR="00831CF6">
                <w:rPr>
                  <w:rFonts w:ascii="Calibri" w:eastAsia="Times New Roman" w:hAnsi="Calibri" w:cs="Calibri"/>
                  <w:sz w:val="16"/>
                  <w:szCs w:val="16"/>
                  <w:lang w:eastAsia="sk-SK"/>
                </w:rPr>
                <w:t>university</w:t>
              </w:r>
              <w:proofErr w:type="spellEnd"/>
              <w:r w:rsidR="00831CF6">
                <w:rPr>
                  <w:rFonts w:ascii="Calibri" w:eastAsia="Times New Roman" w:hAnsi="Calibri" w:cs="Calibri"/>
                  <w:sz w:val="16"/>
                  <w:szCs w:val="16"/>
                  <w:lang w:eastAsia="sk-SK"/>
                </w:rPr>
                <w:t xml:space="preserve"> </w:t>
              </w:r>
              <w:proofErr w:type="spellStart"/>
              <w:r w:rsidR="00831CF6">
                <w:rPr>
                  <w:rFonts w:ascii="Calibri" w:eastAsia="Times New Roman" w:hAnsi="Calibri" w:cs="Calibri"/>
                  <w:sz w:val="16"/>
                  <w:szCs w:val="16"/>
                  <w:lang w:eastAsia="sk-SK"/>
                </w:rPr>
                <w:t>staff</w:t>
              </w:r>
              <w:proofErr w:type="spellEnd"/>
              <w:r w:rsidR="00831CF6">
                <w:rPr>
                  <w:rFonts w:ascii="Calibri" w:eastAsia="Times New Roman" w:hAnsi="Calibri" w:cs="Calibri"/>
                  <w:sz w:val="16"/>
                  <w:szCs w:val="16"/>
                  <w:lang w:eastAsia="sk-SK"/>
                </w:rPr>
                <w:t xml:space="preserve"> </w:t>
              </w:r>
              <w:r w:rsidR="00831CF6">
                <w:rPr>
                  <w:rFonts w:ascii="Calibri" w:eastAsia="Times New Roman" w:hAnsi="Calibri" w:cs="Calibri"/>
                  <w:sz w:val="16"/>
                  <w:szCs w:val="16"/>
                  <w:vertAlign w:val="superscript"/>
                  <w:lang w:eastAsia="sk-SK"/>
                </w:rPr>
                <w:t>3</w:t>
              </w:r>
            </w:hyperlink>
          </w:p>
        </w:tc>
        <w:tc>
          <w:tcPr>
            <w:tcW w:w="5255" w:type="dxa"/>
            <w:tcBorders>
              <w:top w:val="nil"/>
              <w:left w:val="nil"/>
              <w:bottom w:val="single" w:sz="8" w:space="0" w:color="auto"/>
              <w:right w:val="single" w:sz="8" w:space="0" w:color="auto"/>
            </w:tcBorders>
            <w:shd w:val="clear" w:color="auto" w:fill="auto"/>
          </w:tcPr>
          <w:p w14:paraId="0BC9208C" w14:textId="67DA16CB" w:rsidR="00362885" w:rsidRDefault="009A6C4C" w:rsidP="009A6C4C">
            <w:pPr>
              <w:spacing w:after="0" w:line="240" w:lineRule="auto"/>
              <w:rPr>
                <w:rFonts w:ascii="Calibri" w:eastAsia="Times New Roman" w:hAnsi="Calibri" w:cs="Calibri"/>
                <w:color w:val="000000"/>
                <w:sz w:val="16"/>
                <w:szCs w:val="16"/>
                <w:lang w:eastAsia="sk-SK"/>
              </w:rPr>
            </w:pPr>
            <w:r w:rsidRPr="009A6C4C">
              <w:rPr>
                <w:rFonts w:ascii="Calibri" w:eastAsia="Times New Roman" w:hAnsi="Calibri" w:cs="Calibri"/>
                <w:color w:val="000000"/>
                <w:sz w:val="16"/>
                <w:szCs w:val="16"/>
                <w:lang w:eastAsia="sk-SK"/>
              </w:rPr>
              <w:t>https://www.portalvs.sk/regzam/detail/29783</w:t>
            </w:r>
          </w:p>
        </w:tc>
        <w:tc>
          <w:tcPr>
            <w:tcW w:w="146" w:type="dxa"/>
            <w:vAlign w:val="center"/>
          </w:tcPr>
          <w:p w14:paraId="3DF24724" w14:textId="77777777" w:rsidR="00362885" w:rsidRDefault="00362885">
            <w:pPr>
              <w:spacing w:after="0" w:line="240" w:lineRule="auto"/>
              <w:rPr>
                <w:rFonts w:ascii="Times New Roman" w:eastAsia="Times New Roman" w:hAnsi="Times New Roman" w:cs="Times New Roman"/>
                <w:sz w:val="20"/>
                <w:szCs w:val="20"/>
                <w:lang w:eastAsia="sk-SK"/>
              </w:rPr>
            </w:pPr>
          </w:p>
        </w:tc>
      </w:tr>
      <w:tr w:rsidR="00362885" w14:paraId="16508B9B" w14:textId="77777777">
        <w:trPr>
          <w:gridAfter w:val="1"/>
          <w:wAfter w:w="94" w:type="dxa"/>
          <w:trHeight w:val="30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2ABD6E5" w14:textId="77777777" w:rsidR="00362885" w:rsidRDefault="00000000">
            <w:pPr>
              <w:spacing w:after="0" w:line="240" w:lineRule="auto"/>
              <w:rPr>
                <w:rFonts w:ascii="Calibri" w:eastAsia="Times New Roman" w:hAnsi="Calibri" w:cs="Calibri"/>
                <w:sz w:val="16"/>
                <w:szCs w:val="16"/>
                <w:lang w:eastAsia="sk-SK"/>
              </w:rPr>
            </w:pPr>
            <w:hyperlink r:id="rId13" w:anchor="'poznamky_explanatory notes'!A1" w:history="1">
              <w:r w:rsidR="00831CF6">
                <w:rPr>
                  <w:rFonts w:ascii="Calibri" w:eastAsia="Times New Roman" w:hAnsi="Calibri" w:cs="Calibri"/>
                  <w:sz w:val="16"/>
                  <w:szCs w:val="16"/>
                  <w:lang w:eastAsia="sk-SK"/>
                </w:rPr>
                <w:t xml:space="preserve">OCA5. Oblasť posudzovania / Area of </w:t>
              </w:r>
              <w:proofErr w:type="spellStart"/>
              <w:r w:rsidR="00831CF6">
                <w:rPr>
                  <w:rFonts w:ascii="Calibri" w:eastAsia="Times New Roman" w:hAnsi="Calibri" w:cs="Calibri"/>
                  <w:sz w:val="16"/>
                  <w:szCs w:val="16"/>
                  <w:lang w:eastAsia="sk-SK"/>
                </w:rPr>
                <w:t>assessment</w:t>
              </w:r>
              <w:proofErr w:type="spellEnd"/>
              <w:r w:rsidR="00831CF6">
                <w:rPr>
                  <w:rFonts w:ascii="Calibri" w:eastAsia="Times New Roman" w:hAnsi="Calibri" w:cs="Calibri"/>
                  <w:sz w:val="16"/>
                  <w:szCs w:val="16"/>
                  <w:lang w:eastAsia="sk-SK"/>
                </w:rPr>
                <w:t xml:space="preserve"> </w:t>
              </w:r>
              <w:r w:rsidR="00831CF6">
                <w:rPr>
                  <w:rFonts w:ascii="Calibri" w:eastAsia="Times New Roman" w:hAnsi="Calibri" w:cs="Calibri"/>
                  <w:sz w:val="16"/>
                  <w:szCs w:val="16"/>
                  <w:vertAlign w:val="superscript"/>
                  <w:lang w:eastAsia="sk-SK"/>
                </w:rPr>
                <w:t>4</w:t>
              </w:r>
            </w:hyperlink>
          </w:p>
        </w:tc>
        <w:tc>
          <w:tcPr>
            <w:tcW w:w="5255" w:type="dxa"/>
            <w:tcBorders>
              <w:top w:val="nil"/>
              <w:left w:val="nil"/>
              <w:bottom w:val="single" w:sz="8" w:space="0" w:color="auto"/>
              <w:right w:val="single" w:sz="8" w:space="0" w:color="auto"/>
            </w:tcBorders>
            <w:shd w:val="clear" w:color="auto" w:fill="auto"/>
          </w:tcPr>
          <w:p w14:paraId="355FDFD1" w14:textId="3487995D" w:rsidR="00362885" w:rsidRDefault="00831CF6" w:rsidP="00062EF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062EF2">
              <w:rPr>
                <w:rFonts w:ascii="Calibri" w:hAnsi="Calibri" w:cs="Calibri"/>
                <w:color w:val="000000"/>
                <w:sz w:val="16"/>
                <w:szCs w:val="16"/>
              </w:rPr>
              <w:t>Sociálna práca – I., II</w:t>
            </w:r>
            <w:r w:rsidR="00062EF2">
              <w:rPr>
                <w:rFonts w:ascii="Calibri" w:hAnsi="Calibri" w:cs="Calibri"/>
                <w:color w:val="000000"/>
                <w:sz w:val="16"/>
                <w:szCs w:val="16"/>
                <w:lang w:val="en-US"/>
              </w:rPr>
              <w:t xml:space="preserve">. </w:t>
            </w:r>
            <w:proofErr w:type="spellStart"/>
            <w:r w:rsidR="00062EF2">
              <w:rPr>
                <w:rFonts w:ascii="Calibri" w:hAnsi="Calibri" w:cs="Calibri"/>
                <w:color w:val="000000"/>
                <w:sz w:val="16"/>
                <w:szCs w:val="16"/>
                <w:lang w:val="en-US"/>
              </w:rPr>
              <w:t>stupeň</w:t>
            </w:r>
            <w:proofErr w:type="spellEnd"/>
            <w:r w:rsidR="00062EF2">
              <w:rPr>
                <w:rFonts w:ascii="Calibri" w:hAnsi="Calibri" w:cs="Calibri"/>
                <w:color w:val="000000"/>
                <w:sz w:val="16"/>
                <w:szCs w:val="16"/>
                <w:lang w:val="en-US"/>
              </w:rPr>
              <w:t xml:space="preserve">/ </w:t>
            </w:r>
            <w:r w:rsidR="00062EF2" w:rsidRPr="001C08B3">
              <w:rPr>
                <w:rStyle w:val="y2iqfc"/>
                <w:rFonts w:cstheme="minorHAnsi"/>
                <w:sz w:val="16"/>
                <w:szCs w:val="16"/>
                <w:lang w:val="en"/>
              </w:rPr>
              <w:t>Social work - I.</w:t>
            </w:r>
            <w:r w:rsidR="00062EF2">
              <w:rPr>
                <w:rStyle w:val="y2iqfc"/>
                <w:rFonts w:cstheme="minorHAnsi"/>
                <w:sz w:val="16"/>
                <w:szCs w:val="16"/>
                <w:lang w:val="en"/>
              </w:rPr>
              <w:t>,</w:t>
            </w:r>
            <w:r w:rsidR="00062EF2" w:rsidRPr="001C08B3">
              <w:rPr>
                <w:rStyle w:val="y2iqfc"/>
                <w:rFonts w:cstheme="minorHAnsi"/>
                <w:sz w:val="16"/>
                <w:szCs w:val="16"/>
                <w:lang w:val="en"/>
              </w:rPr>
              <w:t xml:space="preserve"> II. degree</w:t>
            </w:r>
          </w:p>
        </w:tc>
        <w:tc>
          <w:tcPr>
            <w:tcW w:w="146" w:type="dxa"/>
            <w:vAlign w:val="center"/>
          </w:tcPr>
          <w:p w14:paraId="3A1A197C" w14:textId="77777777" w:rsidR="00362885" w:rsidRDefault="00362885">
            <w:pPr>
              <w:spacing w:after="0" w:line="240" w:lineRule="auto"/>
              <w:rPr>
                <w:rFonts w:ascii="Times New Roman" w:eastAsia="Times New Roman" w:hAnsi="Times New Roman" w:cs="Times New Roman"/>
                <w:sz w:val="20"/>
                <w:szCs w:val="20"/>
                <w:lang w:eastAsia="sk-SK"/>
              </w:rPr>
            </w:pPr>
          </w:p>
        </w:tc>
      </w:tr>
      <w:tr w:rsidR="00362885" w14:paraId="3BDC0A1D" w14:textId="77777777">
        <w:trPr>
          <w:gridAfter w:val="1"/>
          <w:wAfter w:w="94" w:type="dxa"/>
          <w:trHeight w:val="972"/>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B087FD1" w14:textId="77777777" w:rsidR="00362885" w:rsidRDefault="00000000">
            <w:pPr>
              <w:spacing w:after="0" w:line="240" w:lineRule="auto"/>
              <w:rPr>
                <w:rFonts w:ascii="Calibri" w:eastAsia="Times New Roman" w:hAnsi="Calibri" w:cs="Calibri"/>
                <w:sz w:val="16"/>
                <w:szCs w:val="16"/>
                <w:lang w:eastAsia="sk-SK"/>
              </w:rPr>
            </w:pPr>
            <w:hyperlink r:id="rId14" w:anchor="Expl.OCA6!A1" w:history="1">
              <w:r w:rsidR="00831CF6">
                <w:rPr>
                  <w:rFonts w:ascii="Calibri" w:eastAsia="Times New Roman" w:hAnsi="Calibri" w:cs="Calibri"/>
                  <w:sz w:val="16"/>
                  <w:szCs w:val="16"/>
                  <w:lang w:eastAsia="sk-SK"/>
                </w:rPr>
                <w:t xml:space="preserve">OCA6. Kategória výstupu tvorivej činnosti / </w:t>
              </w:r>
              <w:proofErr w:type="spellStart"/>
              <w:r w:rsidR="00831CF6">
                <w:rPr>
                  <w:rFonts w:ascii="Calibri" w:eastAsia="Times New Roman" w:hAnsi="Calibri" w:cs="Calibri"/>
                  <w:sz w:val="16"/>
                  <w:szCs w:val="16"/>
                  <w:lang w:eastAsia="sk-SK"/>
                </w:rPr>
                <w:t>Category</w:t>
              </w:r>
              <w:proofErr w:type="spellEnd"/>
              <w:r w:rsidR="00831CF6">
                <w:rPr>
                  <w:rFonts w:ascii="Calibri" w:eastAsia="Times New Roman" w:hAnsi="Calibri" w:cs="Calibri"/>
                  <w:sz w:val="16"/>
                  <w:szCs w:val="16"/>
                  <w:lang w:eastAsia="sk-SK"/>
                </w:rPr>
                <w:t xml:space="preserve"> of the </w:t>
              </w:r>
              <w:proofErr w:type="spellStart"/>
              <w:r w:rsidR="00831CF6">
                <w:rPr>
                  <w:rFonts w:ascii="Calibri" w:eastAsia="Times New Roman" w:hAnsi="Calibri" w:cs="Calibri"/>
                  <w:sz w:val="16"/>
                  <w:szCs w:val="16"/>
                  <w:lang w:eastAsia="sk-SK"/>
                </w:rPr>
                <w:t>research</w:t>
              </w:r>
              <w:proofErr w:type="spellEnd"/>
              <w:r w:rsidR="00831CF6">
                <w:rPr>
                  <w:rFonts w:ascii="Calibri" w:eastAsia="Times New Roman" w:hAnsi="Calibri" w:cs="Calibri"/>
                  <w:sz w:val="16"/>
                  <w:szCs w:val="16"/>
                  <w:lang w:eastAsia="sk-SK"/>
                </w:rPr>
                <w:t xml:space="preserve">/ </w:t>
              </w:r>
              <w:proofErr w:type="spellStart"/>
              <w:r w:rsidR="00831CF6">
                <w:rPr>
                  <w:rFonts w:ascii="Calibri" w:eastAsia="Times New Roman" w:hAnsi="Calibri" w:cs="Calibri"/>
                  <w:sz w:val="16"/>
                  <w:szCs w:val="16"/>
                  <w:lang w:eastAsia="sk-SK"/>
                </w:rPr>
                <w:t>artistic</w:t>
              </w:r>
              <w:proofErr w:type="spellEnd"/>
              <w:r w:rsidR="00831CF6">
                <w:rPr>
                  <w:rFonts w:ascii="Calibri" w:eastAsia="Times New Roman" w:hAnsi="Calibri" w:cs="Calibri"/>
                  <w:sz w:val="16"/>
                  <w:szCs w:val="16"/>
                  <w:lang w:eastAsia="sk-SK"/>
                </w:rPr>
                <w:t>/</w:t>
              </w:r>
              <w:proofErr w:type="spellStart"/>
              <w:r w:rsidR="00831CF6">
                <w:rPr>
                  <w:rFonts w:ascii="Calibri" w:eastAsia="Times New Roman" w:hAnsi="Calibri" w:cs="Calibri"/>
                  <w:sz w:val="16"/>
                  <w:szCs w:val="16"/>
                  <w:lang w:eastAsia="sk-SK"/>
                </w:rPr>
                <w:t>other</w:t>
              </w:r>
              <w:proofErr w:type="spellEnd"/>
              <w:r w:rsidR="00831CF6">
                <w:rPr>
                  <w:rFonts w:ascii="Calibri" w:eastAsia="Times New Roman" w:hAnsi="Calibri" w:cs="Calibri"/>
                  <w:sz w:val="16"/>
                  <w:szCs w:val="16"/>
                  <w:lang w:eastAsia="sk-SK"/>
                </w:rPr>
                <w:t xml:space="preserve"> output </w:t>
              </w:r>
              <w:r w:rsidR="00831CF6">
                <w:rPr>
                  <w:rFonts w:ascii="Calibri" w:eastAsia="Times New Roman" w:hAnsi="Calibri" w:cs="Calibri"/>
                  <w:sz w:val="16"/>
                  <w:szCs w:val="16"/>
                  <w:lang w:eastAsia="sk-SK"/>
                </w:rPr>
                <w:br/>
              </w:r>
              <w:r w:rsidR="00831CF6">
                <w:rPr>
                  <w:rFonts w:ascii="Calibri" w:eastAsia="Times New Roman" w:hAnsi="Calibri" w:cs="Calibri"/>
                  <w:i/>
                  <w:iCs/>
                  <w:color w:val="808080"/>
                  <w:sz w:val="16"/>
                  <w:szCs w:val="16"/>
                  <w:lang w:eastAsia="sk-SK"/>
                </w:rPr>
                <w:t xml:space="preserve">Výber zo 6 možností (pozri Vysvetlivky k položke OCA6) / </w:t>
              </w:r>
              <w:proofErr w:type="spellStart"/>
              <w:r w:rsidR="00831CF6">
                <w:rPr>
                  <w:rFonts w:ascii="Calibri" w:eastAsia="Times New Roman" w:hAnsi="Calibri" w:cs="Calibri"/>
                  <w:i/>
                  <w:iCs/>
                  <w:color w:val="808080"/>
                  <w:sz w:val="16"/>
                  <w:szCs w:val="16"/>
                  <w:lang w:eastAsia="sk-SK"/>
                </w:rPr>
                <w:t>Choice</w:t>
              </w:r>
              <w:proofErr w:type="spellEnd"/>
              <w:r w:rsidR="00831CF6">
                <w:rPr>
                  <w:rFonts w:ascii="Calibri" w:eastAsia="Times New Roman" w:hAnsi="Calibri" w:cs="Calibri"/>
                  <w:i/>
                  <w:iCs/>
                  <w:color w:val="808080"/>
                  <w:sz w:val="16"/>
                  <w:szCs w:val="16"/>
                  <w:lang w:eastAsia="sk-SK"/>
                </w:rPr>
                <w:t xml:space="preserve"> from 6 </w:t>
              </w:r>
              <w:proofErr w:type="spellStart"/>
              <w:r w:rsidR="00831CF6">
                <w:rPr>
                  <w:rFonts w:ascii="Calibri" w:eastAsia="Times New Roman" w:hAnsi="Calibri" w:cs="Calibri"/>
                  <w:i/>
                  <w:iCs/>
                  <w:color w:val="808080"/>
                  <w:sz w:val="16"/>
                  <w:szCs w:val="16"/>
                  <w:lang w:eastAsia="sk-SK"/>
                </w:rPr>
                <w:t>options</w:t>
              </w:r>
              <w:proofErr w:type="spellEnd"/>
              <w:r w:rsidR="00831CF6">
                <w:rPr>
                  <w:rFonts w:ascii="Calibri" w:eastAsia="Times New Roman" w:hAnsi="Calibri" w:cs="Calibri"/>
                  <w:i/>
                  <w:iCs/>
                  <w:color w:val="808080"/>
                  <w:sz w:val="16"/>
                  <w:szCs w:val="16"/>
                  <w:lang w:eastAsia="sk-SK"/>
                </w:rPr>
                <w:t xml:space="preserve"> (</w:t>
              </w:r>
              <w:proofErr w:type="spellStart"/>
              <w:r w:rsidR="00831CF6">
                <w:rPr>
                  <w:rFonts w:ascii="Calibri" w:eastAsia="Times New Roman" w:hAnsi="Calibri" w:cs="Calibri"/>
                  <w:i/>
                  <w:iCs/>
                  <w:color w:val="808080"/>
                  <w:sz w:val="16"/>
                  <w:szCs w:val="16"/>
                  <w:lang w:eastAsia="sk-SK"/>
                </w:rPr>
                <w:t>see</w:t>
              </w:r>
              <w:proofErr w:type="spellEnd"/>
              <w:r w:rsidR="00831CF6">
                <w:rPr>
                  <w:rFonts w:ascii="Calibri" w:eastAsia="Times New Roman" w:hAnsi="Calibri" w:cs="Calibri"/>
                  <w:i/>
                  <w:iCs/>
                  <w:color w:val="808080"/>
                  <w:sz w:val="16"/>
                  <w:szCs w:val="16"/>
                  <w:lang w:eastAsia="sk-SK"/>
                </w:rPr>
                <w:t xml:space="preserve"> </w:t>
              </w:r>
              <w:proofErr w:type="spellStart"/>
              <w:r w:rsidR="00831CF6">
                <w:rPr>
                  <w:rFonts w:ascii="Calibri" w:eastAsia="Times New Roman" w:hAnsi="Calibri" w:cs="Calibri"/>
                  <w:i/>
                  <w:iCs/>
                  <w:color w:val="808080"/>
                  <w:sz w:val="16"/>
                  <w:szCs w:val="16"/>
                  <w:lang w:eastAsia="sk-SK"/>
                </w:rPr>
                <w:t>Explanations</w:t>
              </w:r>
              <w:proofErr w:type="spellEnd"/>
              <w:r w:rsidR="00831CF6">
                <w:rPr>
                  <w:rFonts w:ascii="Calibri" w:eastAsia="Times New Roman" w:hAnsi="Calibri" w:cs="Calibri"/>
                  <w:i/>
                  <w:iCs/>
                  <w:color w:val="808080"/>
                  <w:sz w:val="16"/>
                  <w:szCs w:val="16"/>
                  <w:lang w:eastAsia="sk-SK"/>
                </w:rPr>
                <w:t xml:space="preserve"> for OCA6). </w:t>
              </w:r>
            </w:hyperlink>
          </w:p>
        </w:tc>
        <w:tc>
          <w:tcPr>
            <w:tcW w:w="5255" w:type="dxa"/>
            <w:tcBorders>
              <w:top w:val="nil"/>
              <w:left w:val="nil"/>
              <w:bottom w:val="single" w:sz="8" w:space="0" w:color="auto"/>
              <w:right w:val="single" w:sz="8" w:space="0" w:color="auto"/>
            </w:tcBorders>
            <w:shd w:val="clear" w:color="auto" w:fill="auto"/>
          </w:tcPr>
          <w:p w14:paraId="001C4BD9" w14:textId="27B5EDFC" w:rsidR="00362885" w:rsidRDefault="00831CF6">
            <w:pPr>
              <w:pStyle w:val="Textpoznmkypodiarou"/>
              <w:rPr>
                <w:rFonts w:cstheme="minorHAnsi"/>
                <w:bCs/>
                <w:sz w:val="16"/>
              </w:rPr>
            </w:pPr>
            <w:r>
              <w:rPr>
                <w:color w:val="000000" w:themeColor="text1"/>
                <w:sz w:val="16"/>
                <w:szCs w:val="16"/>
              </w:rPr>
              <w:t xml:space="preserve">vedecký výstup / </w:t>
            </w:r>
            <w:proofErr w:type="spellStart"/>
            <w:r>
              <w:rPr>
                <w:sz w:val="16"/>
                <w:szCs w:val="16"/>
              </w:rPr>
              <w:t>scientific</w:t>
            </w:r>
            <w:proofErr w:type="spellEnd"/>
            <w:r>
              <w:rPr>
                <w:sz w:val="16"/>
                <w:szCs w:val="16"/>
              </w:rPr>
              <w:t xml:space="preserve"> </w:t>
            </w:r>
            <w:r>
              <w:rPr>
                <w:rFonts w:cstheme="minorHAnsi"/>
                <w:bCs/>
                <w:sz w:val="16"/>
              </w:rPr>
              <w:t>output</w:t>
            </w:r>
          </w:p>
          <w:p w14:paraId="097796D8" w14:textId="77777777" w:rsidR="005C539D" w:rsidRPr="009F7666" w:rsidRDefault="005C539D" w:rsidP="009F7666">
            <w:pPr>
              <w:pStyle w:val="Textpoznmkypodiarou"/>
              <w:jc w:val="both"/>
              <w:rPr>
                <w:rFonts w:cstheme="minorHAnsi"/>
                <w:bCs/>
                <w:sz w:val="16"/>
                <w:szCs w:val="16"/>
              </w:rPr>
            </w:pPr>
          </w:p>
          <w:p w14:paraId="6E0A4947" w14:textId="6C520BC9" w:rsidR="00B2177A" w:rsidRDefault="00B2177A" w:rsidP="009F7666">
            <w:pPr>
              <w:spacing w:after="0" w:line="240" w:lineRule="auto"/>
              <w:jc w:val="both"/>
              <w:rPr>
                <w:rFonts w:eastAsia="Times New Roman" w:cstheme="minorHAnsi"/>
                <w:sz w:val="16"/>
                <w:szCs w:val="16"/>
                <w:lang w:eastAsia="sk-SK"/>
              </w:rPr>
            </w:pPr>
            <w:r>
              <w:rPr>
                <w:rFonts w:eastAsia="Times New Roman" w:cstheme="minorHAnsi"/>
                <w:sz w:val="16"/>
                <w:szCs w:val="16"/>
                <w:lang w:eastAsia="sk-SK"/>
              </w:rPr>
              <w:t xml:space="preserve">1) </w:t>
            </w:r>
            <w:proofErr w:type="spellStart"/>
            <w:r w:rsidR="00684D04" w:rsidRPr="009779BE">
              <w:rPr>
                <w:rFonts w:eastAsia="Times New Roman" w:cstheme="minorHAnsi"/>
                <w:sz w:val="16"/>
                <w:szCs w:val="16"/>
                <w:lang w:eastAsia="sk-SK"/>
              </w:rPr>
              <w:t>Šmídová</w:t>
            </w:r>
            <w:proofErr w:type="spellEnd"/>
            <w:r w:rsidR="00684D04" w:rsidRPr="009779BE">
              <w:rPr>
                <w:rFonts w:eastAsia="Times New Roman" w:cstheme="minorHAnsi"/>
                <w:sz w:val="16"/>
                <w:szCs w:val="16"/>
                <w:lang w:eastAsia="sk-SK"/>
              </w:rPr>
              <w:t xml:space="preserve">, M. - </w:t>
            </w:r>
            <w:r w:rsidR="00684D04" w:rsidRPr="009779BE">
              <w:rPr>
                <w:rFonts w:eastAsia="Times New Roman" w:cstheme="minorHAnsi"/>
                <w:bCs/>
                <w:sz w:val="16"/>
                <w:szCs w:val="16"/>
                <w:lang w:eastAsia="sk-SK"/>
              </w:rPr>
              <w:t>Drgová, J.</w:t>
            </w:r>
            <w:r w:rsidR="00684D04" w:rsidRPr="009779BE">
              <w:rPr>
                <w:rFonts w:eastAsia="Times New Roman" w:cstheme="minorHAnsi"/>
                <w:sz w:val="16"/>
                <w:szCs w:val="16"/>
                <w:lang w:eastAsia="sk-SK"/>
              </w:rPr>
              <w:t xml:space="preserve"> - Nová, M. 2019. </w:t>
            </w:r>
            <w:r w:rsidR="00684D04" w:rsidRPr="009779BE">
              <w:rPr>
                <w:rFonts w:eastAsia="Times New Roman" w:cstheme="minorHAnsi"/>
                <w:bCs/>
                <w:sz w:val="16"/>
                <w:szCs w:val="16"/>
                <w:lang w:eastAsia="sk-SK"/>
              </w:rPr>
              <w:t>Perspektívy rozvoja sprevádzania seniorov po roku 2020.</w:t>
            </w:r>
            <w:r w:rsidR="00684D04" w:rsidRPr="009779BE">
              <w:rPr>
                <w:rFonts w:eastAsia="Times New Roman" w:cstheme="minorHAnsi"/>
                <w:sz w:val="16"/>
                <w:szCs w:val="16"/>
                <w:lang w:eastAsia="sk-SK"/>
              </w:rPr>
              <w:t xml:space="preserve"> In: Zborník z medzinárodnej konferencie Q-EUROPE - najnovšie trendy manažmentu kvality pri poskytovaní dlhodobej starostlivosti. </w:t>
            </w:r>
            <w:r w:rsidR="00684D04" w:rsidRPr="009779BE">
              <w:rPr>
                <w:rFonts w:eastAsia="Times New Roman" w:cstheme="minorHAnsi"/>
                <w:i/>
                <w:iCs/>
                <w:sz w:val="16"/>
                <w:szCs w:val="16"/>
                <w:lang w:eastAsia="sk-SK"/>
              </w:rPr>
              <w:t>Manažment kvality pri poskytovaní dlhodobej starostlivosti.</w:t>
            </w:r>
            <w:r w:rsidR="00684D04" w:rsidRPr="009779BE">
              <w:rPr>
                <w:rFonts w:eastAsia="Times New Roman" w:cstheme="minorHAnsi"/>
                <w:sz w:val="16"/>
                <w:szCs w:val="16"/>
                <w:lang w:eastAsia="sk-SK"/>
              </w:rPr>
              <w:t xml:space="preserve"> - ISBN 978-80-8191-231-3. - (2019) s. 38-47.</w:t>
            </w:r>
          </w:p>
          <w:p w14:paraId="4EA86A33" w14:textId="336996B7" w:rsidR="00B2177A" w:rsidRDefault="00B2177A" w:rsidP="00B2177A">
            <w:pPr>
              <w:spacing w:after="0" w:line="240" w:lineRule="auto"/>
              <w:jc w:val="both"/>
              <w:rPr>
                <w:rFonts w:eastAsia="Times New Roman" w:cstheme="minorHAnsi"/>
                <w:bCs/>
                <w:sz w:val="16"/>
                <w:szCs w:val="16"/>
                <w:lang w:eastAsia="sk-SK"/>
              </w:rPr>
            </w:pPr>
            <w:r>
              <w:rPr>
                <w:rFonts w:eastAsia="Times New Roman" w:cstheme="minorHAnsi"/>
                <w:sz w:val="16"/>
                <w:szCs w:val="16"/>
                <w:lang w:eastAsia="sk-SK"/>
              </w:rPr>
              <w:t xml:space="preserve">2) </w:t>
            </w:r>
            <w:proofErr w:type="spellStart"/>
            <w:r w:rsidRPr="00A807D8">
              <w:rPr>
                <w:rFonts w:eastAsia="Times New Roman" w:cstheme="minorHAnsi"/>
                <w:sz w:val="16"/>
                <w:szCs w:val="16"/>
                <w:lang w:eastAsia="sk-SK"/>
              </w:rPr>
              <w:t>Tománek</w:t>
            </w:r>
            <w:proofErr w:type="spellEnd"/>
            <w:r w:rsidRPr="00A807D8">
              <w:rPr>
                <w:rFonts w:eastAsia="Times New Roman" w:cstheme="minorHAnsi"/>
                <w:sz w:val="16"/>
                <w:szCs w:val="16"/>
                <w:lang w:eastAsia="sk-SK"/>
              </w:rPr>
              <w:t xml:space="preserve">, P. </w:t>
            </w:r>
            <w:r>
              <w:rPr>
                <w:rFonts w:eastAsia="Times New Roman" w:cstheme="minorHAnsi"/>
                <w:sz w:val="16"/>
                <w:szCs w:val="16"/>
                <w:lang w:eastAsia="sk-SK"/>
              </w:rPr>
              <w:t xml:space="preserve">- </w:t>
            </w:r>
            <w:proofErr w:type="spellStart"/>
            <w:r w:rsidRPr="00A807D8">
              <w:rPr>
                <w:rFonts w:eastAsia="Times New Roman" w:cstheme="minorHAnsi"/>
                <w:sz w:val="16"/>
                <w:szCs w:val="16"/>
                <w:lang w:eastAsia="sk-SK"/>
              </w:rPr>
              <w:t>Knošková</w:t>
            </w:r>
            <w:proofErr w:type="spellEnd"/>
            <w:r w:rsidRPr="00A807D8">
              <w:rPr>
                <w:rFonts w:eastAsia="Times New Roman" w:cstheme="minorHAnsi"/>
                <w:sz w:val="16"/>
                <w:szCs w:val="16"/>
                <w:lang w:eastAsia="sk-SK"/>
              </w:rPr>
              <w:t xml:space="preserve">, E. - </w:t>
            </w:r>
            <w:r w:rsidRPr="00A807D8">
              <w:rPr>
                <w:rFonts w:eastAsia="Times New Roman" w:cstheme="minorHAnsi"/>
                <w:bCs/>
                <w:sz w:val="16"/>
                <w:szCs w:val="16"/>
                <w:lang w:eastAsia="sk-SK"/>
              </w:rPr>
              <w:t>Drgová, J.</w:t>
            </w:r>
            <w:r w:rsidRPr="00A807D8">
              <w:rPr>
                <w:rFonts w:eastAsia="Times New Roman" w:cstheme="minorHAnsi"/>
                <w:sz w:val="16"/>
                <w:szCs w:val="16"/>
                <w:lang w:eastAsia="sk-SK"/>
              </w:rPr>
              <w:t xml:space="preserve"> - </w:t>
            </w:r>
            <w:proofErr w:type="spellStart"/>
            <w:r w:rsidRPr="00A807D8">
              <w:rPr>
                <w:rFonts w:eastAsia="Times New Roman" w:cstheme="minorHAnsi"/>
                <w:sz w:val="16"/>
                <w:szCs w:val="16"/>
                <w:lang w:eastAsia="sk-SK"/>
              </w:rPr>
              <w:t>Knošková</w:t>
            </w:r>
            <w:proofErr w:type="spellEnd"/>
            <w:r w:rsidRPr="00A807D8">
              <w:rPr>
                <w:rFonts w:eastAsia="Times New Roman" w:cstheme="minorHAnsi"/>
                <w:sz w:val="16"/>
                <w:szCs w:val="16"/>
                <w:lang w:eastAsia="sk-SK"/>
              </w:rPr>
              <w:t xml:space="preserve">, M. </w:t>
            </w:r>
            <w:r>
              <w:rPr>
                <w:rFonts w:eastAsia="Times New Roman" w:cstheme="minorHAnsi"/>
                <w:sz w:val="16"/>
                <w:szCs w:val="16"/>
                <w:lang w:eastAsia="sk-SK"/>
              </w:rPr>
              <w:t xml:space="preserve">- Kollár, D. - Kollár, Š. A. </w:t>
            </w:r>
            <w:r w:rsidRPr="00A807D8">
              <w:rPr>
                <w:rFonts w:eastAsia="Times New Roman" w:cstheme="minorHAnsi"/>
                <w:sz w:val="16"/>
                <w:szCs w:val="16"/>
                <w:lang w:eastAsia="sk-SK"/>
              </w:rPr>
              <w:t>202</w:t>
            </w:r>
            <w:r>
              <w:rPr>
                <w:rFonts w:eastAsia="Times New Roman" w:cstheme="minorHAnsi"/>
                <w:sz w:val="16"/>
                <w:szCs w:val="16"/>
                <w:lang w:eastAsia="sk-SK"/>
              </w:rPr>
              <w:t>3</w:t>
            </w:r>
            <w:r w:rsidRPr="00A807D8">
              <w:rPr>
                <w:rFonts w:eastAsia="Times New Roman" w:cstheme="minorHAnsi"/>
                <w:sz w:val="16"/>
                <w:szCs w:val="16"/>
                <w:lang w:eastAsia="sk-SK"/>
              </w:rPr>
              <w:t>.</w:t>
            </w:r>
            <w:r>
              <w:rPr>
                <w:rFonts w:eastAsia="Times New Roman" w:cstheme="minorHAnsi"/>
                <w:sz w:val="16"/>
                <w:szCs w:val="16"/>
                <w:lang w:eastAsia="sk-SK"/>
              </w:rPr>
              <w:t xml:space="preserve"> </w:t>
            </w:r>
            <w:r w:rsidRPr="003D0244">
              <w:rPr>
                <w:sz w:val="16"/>
                <w:szCs w:val="16"/>
              </w:rPr>
              <w:t>Opatrenia úradu verejného zdravotníctva a činnosť zubných ambulancií počas pandémie Covid-19</w:t>
            </w:r>
            <w:r>
              <w:rPr>
                <w:sz w:val="16"/>
                <w:szCs w:val="16"/>
              </w:rPr>
              <w:t xml:space="preserve">. </w:t>
            </w:r>
            <w:r w:rsidRPr="00A807D8">
              <w:rPr>
                <w:rFonts w:eastAsia="Times New Roman" w:cstheme="minorHAnsi"/>
                <w:sz w:val="16"/>
                <w:szCs w:val="16"/>
                <w:lang w:eastAsia="sk-SK"/>
              </w:rPr>
              <w:t xml:space="preserve">In: </w:t>
            </w:r>
            <w:r w:rsidRPr="003F475B">
              <w:rPr>
                <w:rFonts w:eastAsia="Times New Roman" w:cstheme="minorHAnsi"/>
                <w:i/>
                <w:iCs/>
                <w:sz w:val="16"/>
                <w:szCs w:val="16"/>
                <w:lang w:eastAsia="sk-SK"/>
              </w:rPr>
              <w:t>ZDRAVOTNÍCKE ŠTÚDIE</w:t>
            </w:r>
            <w:r w:rsidRPr="00A807D8">
              <w:rPr>
                <w:rFonts w:eastAsia="Times New Roman" w:cstheme="minorHAnsi"/>
                <w:i/>
                <w:iCs/>
                <w:sz w:val="16"/>
                <w:szCs w:val="16"/>
                <w:lang w:eastAsia="sk-SK"/>
              </w:rPr>
              <w:t>.</w:t>
            </w:r>
            <w:r w:rsidRPr="00A807D8">
              <w:rPr>
                <w:rFonts w:eastAsia="Times New Roman" w:cstheme="minorHAnsi"/>
                <w:sz w:val="16"/>
                <w:szCs w:val="16"/>
                <w:lang w:eastAsia="sk-SK"/>
              </w:rPr>
              <w:t xml:space="preserve"> - ISSN </w:t>
            </w:r>
            <w:r>
              <w:rPr>
                <w:rFonts w:eastAsia="Times New Roman" w:cstheme="minorHAnsi"/>
                <w:sz w:val="16"/>
                <w:szCs w:val="16"/>
                <w:lang w:eastAsia="sk-SK"/>
              </w:rPr>
              <w:t>1337-723X</w:t>
            </w:r>
            <w:r w:rsidRPr="00A807D8">
              <w:rPr>
                <w:rFonts w:eastAsia="Times New Roman" w:cstheme="minorHAnsi"/>
                <w:sz w:val="16"/>
                <w:szCs w:val="16"/>
                <w:lang w:eastAsia="sk-SK"/>
              </w:rPr>
              <w:t xml:space="preserve">. - Roč. </w:t>
            </w:r>
            <w:r>
              <w:rPr>
                <w:rFonts w:eastAsia="Times New Roman" w:cstheme="minorHAnsi"/>
                <w:sz w:val="16"/>
                <w:szCs w:val="16"/>
                <w:lang w:eastAsia="sk-SK"/>
              </w:rPr>
              <w:t>XIV</w:t>
            </w:r>
            <w:r w:rsidRPr="00A807D8">
              <w:rPr>
                <w:rFonts w:eastAsia="Times New Roman" w:cstheme="minorHAnsi"/>
                <w:sz w:val="16"/>
                <w:szCs w:val="16"/>
                <w:lang w:eastAsia="sk-SK"/>
              </w:rPr>
              <w:t xml:space="preserve">, č. </w:t>
            </w:r>
            <w:r>
              <w:rPr>
                <w:rFonts w:eastAsia="Times New Roman" w:cstheme="minorHAnsi"/>
                <w:sz w:val="16"/>
                <w:szCs w:val="16"/>
                <w:lang w:eastAsia="sk-SK"/>
              </w:rPr>
              <w:t>2</w:t>
            </w:r>
            <w:r w:rsidRPr="00A807D8">
              <w:rPr>
                <w:rFonts w:eastAsia="Times New Roman" w:cstheme="minorHAnsi"/>
                <w:sz w:val="16"/>
                <w:szCs w:val="16"/>
                <w:lang w:eastAsia="sk-SK"/>
              </w:rPr>
              <w:t xml:space="preserve"> (202</w:t>
            </w:r>
            <w:r>
              <w:rPr>
                <w:rFonts w:eastAsia="Times New Roman" w:cstheme="minorHAnsi"/>
                <w:sz w:val="16"/>
                <w:szCs w:val="16"/>
                <w:lang w:eastAsia="sk-SK"/>
              </w:rPr>
              <w:t>2</w:t>
            </w:r>
            <w:r w:rsidRPr="00A807D8">
              <w:rPr>
                <w:rFonts w:eastAsia="Times New Roman" w:cstheme="minorHAnsi"/>
                <w:sz w:val="16"/>
                <w:szCs w:val="16"/>
                <w:lang w:eastAsia="sk-SK"/>
              </w:rPr>
              <w:t xml:space="preserve">) s. </w:t>
            </w:r>
            <w:r>
              <w:rPr>
                <w:rFonts w:eastAsia="Times New Roman" w:cstheme="minorHAnsi"/>
                <w:sz w:val="16"/>
                <w:szCs w:val="16"/>
                <w:lang w:eastAsia="sk-SK"/>
              </w:rPr>
              <w:t>61-67</w:t>
            </w:r>
            <w:r w:rsidRPr="00A807D8">
              <w:rPr>
                <w:rFonts w:eastAsia="Times New Roman" w:cstheme="minorHAnsi"/>
                <w:sz w:val="16"/>
                <w:szCs w:val="16"/>
                <w:lang w:eastAsia="sk-SK"/>
              </w:rPr>
              <w:t xml:space="preserve">. </w:t>
            </w:r>
          </w:p>
          <w:p w14:paraId="0F2FBBE9" w14:textId="7E3EDBD8" w:rsidR="00B2177A" w:rsidRPr="004D68C1" w:rsidRDefault="00B2177A" w:rsidP="00B2177A">
            <w:pPr>
              <w:spacing w:after="0" w:line="240" w:lineRule="auto"/>
              <w:jc w:val="both"/>
              <w:rPr>
                <w:rFonts w:eastAsia="Times New Roman" w:cstheme="minorHAnsi"/>
                <w:sz w:val="16"/>
                <w:szCs w:val="16"/>
                <w:lang w:eastAsia="sk-SK"/>
              </w:rPr>
            </w:pPr>
            <w:r>
              <w:rPr>
                <w:rFonts w:eastAsia="Times New Roman" w:cstheme="minorHAnsi"/>
                <w:sz w:val="16"/>
                <w:szCs w:val="16"/>
                <w:lang w:eastAsia="sk-SK"/>
              </w:rPr>
              <w:t xml:space="preserve">3) </w:t>
            </w:r>
            <w:proofErr w:type="spellStart"/>
            <w:r w:rsidRPr="00A807D8">
              <w:rPr>
                <w:rFonts w:eastAsia="Times New Roman" w:cstheme="minorHAnsi"/>
                <w:sz w:val="16"/>
                <w:szCs w:val="16"/>
                <w:lang w:eastAsia="sk-SK"/>
              </w:rPr>
              <w:t>Tománek</w:t>
            </w:r>
            <w:proofErr w:type="spellEnd"/>
            <w:r w:rsidRPr="00A807D8">
              <w:rPr>
                <w:rFonts w:eastAsia="Times New Roman" w:cstheme="minorHAnsi"/>
                <w:sz w:val="16"/>
                <w:szCs w:val="16"/>
                <w:lang w:eastAsia="sk-SK"/>
              </w:rPr>
              <w:t xml:space="preserve">, P. </w:t>
            </w:r>
            <w:r>
              <w:rPr>
                <w:rFonts w:eastAsia="Times New Roman" w:cstheme="minorHAnsi"/>
                <w:sz w:val="16"/>
                <w:szCs w:val="16"/>
                <w:lang w:eastAsia="sk-SK"/>
              </w:rPr>
              <w:t xml:space="preserve">- </w:t>
            </w:r>
            <w:proofErr w:type="spellStart"/>
            <w:r w:rsidRPr="00A807D8">
              <w:rPr>
                <w:rFonts w:eastAsia="Times New Roman" w:cstheme="minorHAnsi"/>
                <w:sz w:val="16"/>
                <w:szCs w:val="16"/>
                <w:lang w:eastAsia="sk-SK"/>
              </w:rPr>
              <w:t>Knošková</w:t>
            </w:r>
            <w:proofErr w:type="spellEnd"/>
            <w:r w:rsidRPr="00A807D8">
              <w:rPr>
                <w:rFonts w:eastAsia="Times New Roman" w:cstheme="minorHAnsi"/>
                <w:sz w:val="16"/>
                <w:szCs w:val="16"/>
                <w:lang w:eastAsia="sk-SK"/>
              </w:rPr>
              <w:t xml:space="preserve">, E. - </w:t>
            </w:r>
            <w:r w:rsidRPr="00A807D8">
              <w:rPr>
                <w:rFonts w:eastAsia="Times New Roman" w:cstheme="minorHAnsi"/>
                <w:bCs/>
                <w:sz w:val="16"/>
                <w:szCs w:val="16"/>
                <w:lang w:eastAsia="sk-SK"/>
              </w:rPr>
              <w:t>Drgová, J.</w:t>
            </w:r>
            <w:r w:rsidRPr="00A807D8">
              <w:rPr>
                <w:rFonts w:eastAsia="Times New Roman" w:cstheme="minorHAnsi"/>
                <w:sz w:val="16"/>
                <w:szCs w:val="16"/>
                <w:lang w:eastAsia="sk-SK"/>
              </w:rPr>
              <w:t xml:space="preserve"> - </w:t>
            </w:r>
            <w:proofErr w:type="spellStart"/>
            <w:r w:rsidRPr="00A807D8">
              <w:rPr>
                <w:rFonts w:eastAsia="Times New Roman" w:cstheme="minorHAnsi"/>
                <w:sz w:val="16"/>
                <w:szCs w:val="16"/>
                <w:lang w:eastAsia="sk-SK"/>
              </w:rPr>
              <w:t>Knošková</w:t>
            </w:r>
            <w:proofErr w:type="spellEnd"/>
            <w:r w:rsidRPr="00A807D8">
              <w:rPr>
                <w:rFonts w:eastAsia="Times New Roman" w:cstheme="minorHAnsi"/>
                <w:sz w:val="16"/>
                <w:szCs w:val="16"/>
                <w:lang w:eastAsia="sk-SK"/>
              </w:rPr>
              <w:t xml:space="preserve">, M. </w:t>
            </w:r>
            <w:r>
              <w:rPr>
                <w:rFonts w:eastAsia="Times New Roman" w:cstheme="minorHAnsi"/>
                <w:sz w:val="16"/>
                <w:szCs w:val="16"/>
                <w:lang w:eastAsia="sk-SK"/>
              </w:rPr>
              <w:t xml:space="preserve">- Kollár, D. - Kollár, Š. A. </w:t>
            </w:r>
            <w:r w:rsidRPr="00A807D8">
              <w:rPr>
                <w:rFonts w:eastAsia="Times New Roman" w:cstheme="minorHAnsi"/>
                <w:sz w:val="16"/>
                <w:szCs w:val="16"/>
                <w:lang w:eastAsia="sk-SK"/>
              </w:rPr>
              <w:t>202</w:t>
            </w:r>
            <w:r>
              <w:rPr>
                <w:rFonts w:eastAsia="Times New Roman" w:cstheme="minorHAnsi"/>
                <w:sz w:val="16"/>
                <w:szCs w:val="16"/>
                <w:lang w:eastAsia="sk-SK"/>
              </w:rPr>
              <w:t>3</w:t>
            </w:r>
            <w:r w:rsidRPr="00A807D8">
              <w:rPr>
                <w:rFonts w:eastAsia="Times New Roman" w:cstheme="minorHAnsi"/>
                <w:sz w:val="16"/>
                <w:szCs w:val="16"/>
                <w:lang w:eastAsia="sk-SK"/>
              </w:rPr>
              <w:t>.</w:t>
            </w:r>
            <w:r w:rsidRPr="00A807D8">
              <w:rPr>
                <w:rFonts w:eastAsia="Times New Roman" w:cstheme="minorHAnsi"/>
                <w:bCs/>
                <w:sz w:val="16"/>
                <w:szCs w:val="16"/>
                <w:lang w:eastAsia="sk-SK"/>
              </w:rPr>
              <w:t xml:space="preserve"> </w:t>
            </w:r>
            <w:r>
              <w:rPr>
                <w:rFonts w:eastAsia="Times New Roman" w:cstheme="minorHAnsi"/>
                <w:bCs/>
                <w:sz w:val="16"/>
                <w:szCs w:val="16"/>
                <w:lang w:eastAsia="sk-SK"/>
              </w:rPr>
              <w:t>Ochrana zdravia a bezpečnosť pri práci na odbernom mieste pri testovaní antigénovými a PCR testami</w:t>
            </w:r>
            <w:r w:rsidRPr="00A807D8">
              <w:rPr>
                <w:rFonts w:eastAsia="Times New Roman" w:cstheme="minorHAnsi"/>
                <w:sz w:val="16"/>
                <w:szCs w:val="16"/>
                <w:lang w:eastAsia="sk-SK"/>
              </w:rPr>
              <w:t xml:space="preserve">. In: </w:t>
            </w:r>
            <w:r w:rsidRPr="003F475B">
              <w:rPr>
                <w:rFonts w:eastAsia="Times New Roman" w:cstheme="minorHAnsi"/>
                <w:i/>
                <w:iCs/>
                <w:sz w:val="16"/>
                <w:szCs w:val="16"/>
                <w:lang w:eastAsia="sk-SK"/>
              </w:rPr>
              <w:t>ZDRAVOTNÍCKE ŠTÚDIE</w:t>
            </w:r>
            <w:r w:rsidRPr="00A807D8">
              <w:rPr>
                <w:rFonts w:eastAsia="Times New Roman" w:cstheme="minorHAnsi"/>
                <w:i/>
                <w:iCs/>
                <w:sz w:val="16"/>
                <w:szCs w:val="16"/>
                <w:lang w:eastAsia="sk-SK"/>
              </w:rPr>
              <w:t>.</w:t>
            </w:r>
            <w:r w:rsidRPr="00A807D8">
              <w:rPr>
                <w:rFonts w:eastAsia="Times New Roman" w:cstheme="minorHAnsi"/>
                <w:sz w:val="16"/>
                <w:szCs w:val="16"/>
                <w:lang w:eastAsia="sk-SK"/>
              </w:rPr>
              <w:t xml:space="preserve"> - ISSN </w:t>
            </w:r>
            <w:r>
              <w:rPr>
                <w:rFonts w:eastAsia="Times New Roman" w:cstheme="minorHAnsi"/>
                <w:sz w:val="16"/>
                <w:szCs w:val="16"/>
                <w:lang w:eastAsia="sk-SK"/>
              </w:rPr>
              <w:t>1337-723X</w:t>
            </w:r>
            <w:r w:rsidRPr="00A807D8">
              <w:rPr>
                <w:rFonts w:eastAsia="Times New Roman" w:cstheme="minorHAnsi"/>
                <w:sz w:val="16"/>
                <w:szCs w:val="16"/>
                <w:lang w:eastAsia="sk-SK"/>
              </w:rPr>
              <w:t xml:space="preserve">. - Roč. </w:t>
            </w:r>
            <w:r>
              <w:rPr>
                <w:rFonts w:eastAsia="Times New Roman" w:cstheme="minorHAnsi"/>
                <w:sz w:val="16"/>
                <w:szCs w:val="16"/>
                <w:lang w:eastAsia="sk-SK"/>
              </w:rPr>
              <w:t>XV</w:t>
            </w:r>
            <w:r w:rsidRPr="00A807D8">
              <w:rPr>
                <w:rFonts w:eastAsia="Times New Roman" w:cstheme="minorHAnsi"/>
                <w:sz w:val="16"/>
                <w:szCs w:val="16"/>
                <w:lang w:eastAsia="sk-SK"/>
              </w:rPr>
              <w:t xml:space="preserve">, č. </w:t>
            </w:r>
            <w:r>
              <w:rPr>
                <w:rFonts w:eastAsia="Times New Roman" w:cstheme="minorHAnsi"/>
                <w:sz w:val="16"/>
                <w:szCs w:val="16"/>
                <w:lang w:eastAsia="sk-SK"/>
              </w:rPr>
              <w:t>1</w:t>
            </w:r>
            <w:r w:rsidRPr="00A807D8">
              <w:rPr>
                <w:rFonts w:eastAsia="Times New Roman" w:cstheme="minorHAnsi"/>
                <w:sz w:val="16"/>
                <w:szCs w:val="16"/>
                <w:lang w:eastAsia="sk-SK"/>
              </w:rPr>
              <w:t xml:space="preserve"> (202</w:t>
            </w:r>
            <w:r>
              <w:rPr>
                <w:rFonts w:eastAsia="Times New Roman" w:cstheme="minorHAnsi"/>
                <w:sz w:val="16"/>
                <w:szCs w:val="16"/>
                <w:lang w:eastAsia="sk-SK"/>
              </w:rPr>
              <w:t>3</w:t>
            </w:r>
            <w:r w:rsidRPr="00A807D8">
              <w:rPr>
                <w:rFonts w:eastAsia="Times New Roman" w:cstheme="minorHAnsi"/>
                <w:sz w:val="16"/>
                <w:szCs w:val="16"/>
                <w:lang w:eastAsia="sk-SK"/>
              </w:rPr>
              <w:t xml:space="preserve">) s. </w:t>
            </w:r>
            <w:r>
              <w:rPr>
                <w:rFonts w:eastAsia="Times New Roman" w:cstheme="minorHAnsi"/>
                <w:sz w:val="16"/>
                <w:szCs w:val="16"/>
                <w:lang w:eastAsia="sk-SK"/>
              </w:rPr>
              <w:t>59-66</w:t>
            </w:r>
            <w:r w:rsidRPr="00A807D8">
              <w:rPr>
                <w:rFonts w:eastAsia="Times New Roman" w:cstheme="minorHAnsi"/>
                <w:sz w:val="16"/>
                <w:szCs w:val="16"/>
                <w:lang w:eastAsia="sk-SK"/>
              </w:rPr>
              <w:t xml:space="preserve">. </w:t>
            </w:r>
          </w:p>
        </w:tc>
        <w:tc>
          <w:tcPr>
            <w:tcW w:w="146" w:type="dxa"/>
            <w:vAlign w:val="center"/>
          </w:tcPr>
          <w:p w14:paraId="3548907E" w14:textId="77777777" w:rsidR="00362885" w:rsidRDefault="00362885">
            <w:pPr>
              <w:spacing w:after="0" w:line="240" w:lineRule="auto"/>
              <w:rPr>
                <w:rFonts w:ascii="Times New Roman" w:eastAsia="Times New Roman" w:hAnsi="Times New Roman" w:cs="Times New Roman"/>
                <w:sz w:val="20"/>
                <w:szCs w:val="20"/>
                <w:lang w:eastAsia="sk-SK"/>
              </w:rPr>
            </w:pPr>
          </w:p>
        </w:tc>
      </w:tr>
      <w:tr w:rsidR="00362885" w14:paraId="7D35217E" w14:textId="77777777">
        <w:trPr>
          <w:gridAfter w:val="1"/>
          <w:wAfter w:w="94" w:type="dxa"/>
          <w:trHeight w:val="510"/>
        </w:trPr>
        <w:tc>
          <w:tcPr>
            <w:tcW w:w="5079"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037CDA4C" w14:textId="77777777" w:rsidR="00362885" w:rsidRDefault="00831CF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of the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output</w:t>
            </w:r>
          </w:p>
        </w:tc>
        <w:tc>
          <w:tcPr>
            <w:tcW w:w="5255" w:type="dxa"/>
            <w:tcBorders>
              <w:top w:val="nil"/>
              <w:left w:val="nil"/>
              <w:bottom w:val="single" w:sz="8" w:space="0" w:color="auto"/>
              <w:right w:val="single" w:sz="8" w:space="0" w:color="auto"/>
            </w:tcBorders>
            <w:shd w:val="clear" w:color="auto" w:fill="auto"/>
          </w:tcPr>
          <w:p w14:paraId="67CF4E54" w14:textId="76FCEE0D" w:rsidR="00362885" w:rsidRDefault="00831CF6">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2019</w:t>
            </w:r>
            <w:r w:rsidR="00B2177A">
              <w:rPr>
                <w:rFonts w:ascii="Calibri" w:eastAsia="Times New Roman" w:hAnsi="Calibri" w:cs="Calibri"/>
                <w:color w:val="000000"/>
                <w:sz w:val="16"/>
                <w:szCs w:val="16"/>
                <w:lang w:val="en-US" w:eastAsia="sk-SK"/>
              </w:rPr>
              <w:t>, 2022, 2023</w:t>
            </w:r>
          </w:p>
        </w:tc>
        <w:tc>
          <w:tcPr>
            <w:tcW w:w="146" w:type="dxa"/>
            <w:vAlign w:val="center"/>
          </w:tcPr>
          <w:p w14:paraId="16FCD99D" w14:textId="77777777" w:rsidR="00362885" w:rsidRDefault="00362885">
            <w:pPr>
              <w:spacing w:after="0" w:line="240" w:lineRule="auto"/>
              <w:rPr>
                <w:rFonts w:ascii="Times New Roman" w:eastAsia="Times New Roman" w:hAnsi="Times New Roman" w:cs="Times New Roman"/>
                <w:sz w:val="20"/>
                <w:szCs w:val="20"/>
                <w:lang w:eastAsia="sk-SK"/>
              </w:rPr>
            </w:pPr>
          </w:p>
        </w:tc>
      </w:tr>
      <w:tr w:rsidR="00362885" w14:paraId="3F1D49DC" w14:textId="77777777">
        <w:trPr>
          <w:gridAfter w:val="1"/>
          <w:wAfter w:w="94" w:type="dxa"/>
          <w:trHeight w:val="66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A52C738" w14:textId="77777777" w:rsidR="00362885" w:rsidRDefault="00000000">
            <w:pPr>
              <w:spacing w:after="0" w:line="240" w:lineRule="auto"/>
              <w:rPr>
                <w:rFonts w:ascii="Calibri" w:eastAsia="Times New Roman" w:hAnsi="Calibri" w:cs="Calibri"/>
                <w:sz w:val="16"/>
                <w:szCs w:val="16"/>
                <w:lang w:eastAsia="sk-SK"/>
              </w:rPr>
            </w:pPr>
            <w:hyperlink r:id="rId15" w:anchor="'poznamky_explanatory notes'!A1" w:history="1">
              <w:r w:rsidR="00831CF6">
                <w:rPr>
                  <w:rFonts w:ascii="Calibri" w:eastAsia="Times New Roman" w:hAnsi="Calibri" w:cs="Calibri"/>
                  <w:sz w:val="16"/>
                  <w:szCs w:val="16"/>
                  <w:lang w:eastAsia="sk-SK"/>
                </w:rPr>
                <w:t xml:space="preserve">OCA8. ID záznamu v CREPČ alebo CREUČ </w:t>
              </w:r>
              <w:r w:rsidR="00831CF6">
                <w:rPr>
                  <w:rFonts w:ascii="Calibri" w:eastAsia="Times New Roman" w:hAnsi="Calibri" w:cs="Calibri"/>
                  <w:i/>
                  <w:iCs/>
                  <w:sz w:val="16"/>
                  <w:szCs w:val="16"/>
                  <w:lang w:eastAsia="sk-SK"/>
                </w:rPr>
                <w:t>(ak je)</w:t>
              </w:r>
              <w:r w:rsidR="00831CF6">
                <w:rPr>
                  <w:rFonts w:ascii="Calibri" w:eastAsia="Times New Roman" w:hAnsi="Calibri" w:cs="Calibri"/>
                  <w:sz w:val="16"/>
                  <w:szCs w:val="16"/>
                  <w:lang w:eastAsia="sk-SK"/>
                </w:rPr>
                <w:t xml:space="preserve"> / ID of the </w:t>
              </w:r>
              <w:proofErr w:type="spellStart"/>
              <w:r w:rsidR="00831CF6">
                <w:rPr>
                  <w:rFonts w:ascii="Calibri" w:eastAsia="Times New Roman" w:hAnsi="Calibri" w:cs="Calibri"/>
                  <w:sz w:val="16"/>
                  <w:szCs w:val="16"/>
                  <w:lang w:eastAsia="sk-SK"/>
                </w:rPr>
                <w:t>record</w:t>
              </w:r>
              <w:proofErr w:type="spellEnd"/>
              <w:r w:rsidR="00831CF6">
                <w:rPr>
                  <w:rFonts w:ascii="Calibri" w:eastAsia="Times New Roman" w:hAnsi="Calibri" w:cs="Calibri"/>
                  <w:sz w:val="16"/>
                  <w:szCs w:val="16"/>
                  <w:lang w:eastAsia="sk-SK"/>
                </w:rPr>
                <w:t xml:space="preserve"> in the </w:t>
              </w:r>
              <w:proofErr w:type="spellStart"/>
              <w:r w:rsidR="00831CF6">
                <w:rPr>
                  <w:rFonts w:ascii="Calibri" w:eastAsia="Times New Roman" w:hAnsi="Calibri" w:cs="Calibri"/>
                  <w:sz w:val="16"/>
                  <w:szCs w:val="16"/>
                  <w:lang w:eastAsia="sk-SK"/>
                </w:rPr>
                <w:t>Central</w:t>
              </w:r>
              <w:proofErr w:type="spellEnd"/>
              <w:r w:rsidR="00831CF6">
                <w:rPr>
                  <w:rFonts w:ascii="Calibri" w:eastAsia="Times New Roman" w:hAnsi="Calibri" w:cs="Calibri"/>
                  <w:sz w:val="16"/>
                  <w:szCs w:val="16"/>
                  <w:lang w:eastAsia="sk-SK"/>
                </w:rPr>
                <w:t xml:space="preserve"> </w:t>
              </w:r>
              <w:proofErr w:type="spellStart"/>
              <w:r w:rsidR="00831CF6">
                <w:rPr>
                  <w:rFonts w:ascii="Calibri" w:eastAsia="Times New Roman" w:hAnsi="Calibri" w:cs="Calibri"/>
                  <w:sz w:val="16"/>
                  <w:szCs w:val="16"/>
                  <w:lang w:eastAsia="sk-SK"/>
                </w:rPr>
                <w:t>Registry</w:t>
              </w:r>
              <w:proofErr w:type="spellEnd"/>
              <w:r w:rsidR="00831CF6">
                <w:rPr>
                  <w:rFonts w:ascii="Calibri" w:eastAsia="Times New Roman" w:hAnsi="Calibri" w:cs="Calibri"/>
                  <w:sz w:val="16"/>
                  <w:szCs w:val="16"/>
                  <w:lang w:eastAsia="sk-SK"/>
                </w:rPr>
                <w:t xml:space="preserve"> of </w:t>
              </w:r>
              <w:proofErr w:type="spellStart"/>
              <w:r w:rsidR="00831CF6">
                <w:rPr>
                  <w:rFonts w:ascii="Calibri" w:eastAsia="Times New Roman" w:hAnsi="Calibri" w:cs="Calibri"/>
                  <w:sz w:val="16"/>
                  <w:szCs w:val="16"/>
                  <w:lang w:eastAsia="sk-SK"/>
                </w:rPr>
                <w:t>Publication</w:t>
              </w:r>
              <w:proofErr w:type="spellEnd"/>
              <w:r w:rsidR="00831CF6">
                <w:rPr>
                  <w:rFonts w:ascii="Calibri" w:eastAsia="Times New Roman" w:hAnsi="Calibri" w:cs="Calibri"/>
                  <w:sz w:val="16"/>
                  <w:szCs w:val="16"/>
                  <w:lang w:eastAsia="sk-SK"/>
                </w:rPr>
                <w:t xml:space="preserve"> </w:t>
              </w:r>
              <w:proofErr w:type="spellStart"/>
              <w:r w:rsidR="00831CF6">
                <w:rPr>
                  <w:rFonts w:ascii="Calibri" w:eastAsia="Times New Roman" w:hAnsi="Calibri" w:cs="Calibri"/>
                  <w:sz w:val="16"/>
                  <w:szCs w:val="16"/>
                  <w:lang w:eastAsia="sk-SK"/>
                </w:rPr>
                <w:t>Activity</w:t>
              </w:r>
              <w:proofErr w:type="spellEnd"/>
              <w:r w:rsidR="00831CF6">
                <w:rPr>
                  <w:rFonts w:ascii="Calibri" w:eastAsia="Times New Roman" w:hAnsi="Calibri" w:cs="Calibri"/>
                  <w:sz w:val="16"/>
                  <w:szCs w:val="16"/>
                  <w:lang w:eastAsia="sk-SK"/>
                </w:rPr>
                <w:t xml:space="preserve"> (CRPA) or the </w:t>
              </w:r>
              <w:proofErr w:type="spellStart"/>
              <w:r w:rsidR="00831CF6">
                <w:rPr>
                  <w:rFonts w:ascii="Calibri" w:eastAsia="Times New Roman" w:hAnsi="Calibri" w:cs="Calibri"/>
                  <w:sz w:val="16"/>
                  <w:szCs w:val="16"/>
                  <w:lang w:eastAsia="sk-SK"/>
                </w:rPr>
                <w:t>Central</w:t>
              </w:r>
              <w:proofErr w:type="spellEnd"/>
              <w:r w:rsidR="00831CF6">
                <w:rPr>
                  <w:rFonts w:ascii="Calibri" w:eastAsia="Times New Roman" w:hAnsi="Calibri" w:cs="Calibri"/>
                  <w:sz w:val="16"/>
                  <w:szCs w:val="16"/>
                  <w:lang w:eastAsia="sk-SK"/>
                </w:rPr>
                <w:t xml:space="preserve"> </w:t>
              </w:r>
              <w:proofErr w:type="spellStart"/>
              <w:r w:rsidR="00831CF6">
                <w:rPr>
                  <w:rFonts w:ascii="Calibri" w:eastAsia="Times New Roman" w:hAnsi="Calibri" w:cs="Calibri"/>
                  <w:sz w:val="16"/>
                  <w:szCs w:val="16"/>
                  <w:lang w:eastAsia="sk-SK"/>
                </w:rPr>
                <w:t>Registry</w:t>
              </w:r>
              <w:proofErr w:type="spellEnd"/>
              <w:r w:rsidR="00831CF6">
                <w:rPr>
                  <w:rFonts w:ascii="Calibri" w:eastAsia="Times New Roman" w:hAnsi="Calibri" w:cs="Calibri"/>
                  <w:sz w:val="16"/>
                  <w:szCs w:val="16"/>
                  <w:lang w:eastAsia="sk-SK"/>
                </w:rPr>
                <w:t xml:space="preserve"> of </w:t>
              </w:r>
              <w:proofErr w:type="spellStart"/>
              <w:r w:rsidR="00831CF6">
                <w:rPr>
                  <w:rFonts w:ascii="Calibri" w:eastAsia="Times New Roman" w:hAnsi="Calibri" w:cs="Calibri"/>
                  <w:sz w:val="16"/>
                  <w:szCs w:val="16"/>
                  <w:lang w:eastAsia="sk-SK"/>
                </w:rPr>
                <w:t>Artistic</w:t>
              </w:r>
              <w:proofErr w:type="spellEnd"/>
              <w:r w:rsidR="00831CF6">
                <w:rPr>
                  <w:rFonts w:ascii="Calibri" w:eastAsia="Times New Roman" w:hAnsi="Calibri" w:cs="Calibri"/>
                  <w:sz w:val="16"/>
                  <w:szCs w:val="16"/>
                  <w:lang w:eastAsia="sk-SK"/>
                </w:rPr>
                <w:t xml:space="preserve"> </w:t>
              </w:r>
              <w:proofErr w:type="spellStart"/>
              <w:r w:rsidR="00831CF6">
                <w:rPr>
                  <w:rFonts w:ascii="Calibri" w:eastAsia="Times New Roman" w:hAnsi="Calibri" w:cs="Calibri"/>
                  <w:sz w:val="16"/>
                  <w:szCs w:val="16"/>
                  <w:lang w:eastAsia="sk-SK"/>
                </w:rPr>
                <w:t>Activity</w:t>
              </w:r>
              <w:proofErr w:type="spellEnd"/>
              <w:r w:rsidR="00831CF6">
                <w:rPr>
                  <w:rFonts w:ascii="Calibri" w:eastAsia="Times New Roman" w:hAnsi="Calibri" w:cs="Calibri"/>
                  <w:sz w:val="16"/>
                  <w:szCs w:val="16"/>
                  <w:lang w:eastAsia="sk-SK"/>
                </w:rPr>
                <w:t xml:space="preserve"> (CRAA) </w:t>
              </w:r>
              <w:r w:rsidR="00831CF6">
                <w:rPr>
                  <w:rFonts w:ascii="Calibri" w:eastAsia="Times New Roman" w:hAnsi="Calibri" w:cs="Calibri"/>
                  <w:sz w:val="16"/>
                  <w:szCs w:val="16"/>
                  <w:vertAlign w:val="superscript"/>
                  <w:lang w:eastAsia="sk-SK"/>
                </w:rPr>
                <w:t>5</w:t>
              </w:r>
            </w:hyperlink>
          </w:p>
        </w:tc>
        <w:tc>
          <w:tcPr>
            <w:tcW w:w="5255" w:type="dxa"/>
            <w:tcBorders>
              <w:top w:val="nil"/>
              <w:left w:val="nil"/>
              <w:bottom w:val="single" w:sz="8" w:space="0" w:color="auto"/>
              <w:right w:val="single" w:sz="8" w:space="0" w:color="auto"/>
            </w:tcBorders>
            <w:shd w:val="clear" w:color="auto" w:fill="auto"/>
          </w:tcPr>
          <w:p w14:paraId="54B1B7A3" w14:textId="1F5FCCD2" w:rsidR="00362885" w:rsidRDefault="00362885">
            <w:pPr>
              <w:spacing w:after="0" w:line="240" w:lineRule="auto"/>
              <w:rPr>
                <w:rFonts w:ascii="Calibri" w:eastAsia="Times New Roman" w:hAnsi="Calibri" w:cs="Calibri"/>
                <w:color w:val="000000"/>
                <w:sz w:val="16"/>
                <w:szCs w:val="16"/>
                <w:lang w:eastAsia="sk-SK"/>
              </w:rPr>
            </w:pPr>
          </w:p>
        </w:tc>
        <w:tc>
          <w:tcPr>
            <w:tcW w:w="146" w:type="dxa"/>
            <w:vAlign w:val="center"/>
          </w:tcPr>
          <w:p w14:paraId="40DED1A4" w14:textId="77777777" w:rsidR="00362885" w:rsidRDefault="00362885">
            <w:pPr>
              <w:spacing w:after="0" w:line="240" w:lineRule="auto"/>
              <w:rPr>
                <w:rFonts w:ascii="Times New Roman" w:eastAsia="Times New Roman" w:hAnsi="Times New Roman" w:cs="Times New Roman"/>
                <w:sz w:val="20"/>
                <w:szCs w:val="20"/>
                <w:lang w:eastAsia="sk-SK"/>
              </w:rPr>
            </w:pPr>
          </w:p>
        </w:tc>
      </w:tr>
      <w:tr w:rsidR="00362885" w14:paraId="48B24081" w14:textId="77777777" w:rsidTr="004D68C1">
        <w:trPr>
          <w:gridAfter w:val="1"/>
          <w:wAfter w:w="94" w:type="dxa"/>
          <w:trHeight w:val="552"/>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1A7491F" w14:textId="77777777" w:rsidR="00362885" w:rsidRDefault="00000000">
            <w:pPr>
              <w:spacing w:after="0" w:line="240" w:lineRule="auto"/>
              <w:rPr>
                <w:rFonts w:ascii="Calibri" w:eastAsia="Times New Roman" w:hAnsi="Calibri" w:cs="Calibri"/>
                <w:sz w:val="16"/>
                <w:szCs w:val="16"/>
                <w:lang w:eastAsia="sk-SK"/>
              </w:rPr>
            </w:pPr>
            <w:hyperlink r:id="rId16" w:anchor="'poznamky_explanatory notes'!A1" w:history="1">
              <w:r w:rsidR="00831CF6">
                <w:rPr>
                  <w:rFonts w:ascii="Calibri" w:eastAsia="Times New Roman" w:hAnsi="Calibri" w:cs="Calibri"/>
                  <w:sz w:val="16"/>
                  <w:szCs w:val="16"/>
                  <w:lang w:eastAsia="sk-SK"/>
                </w:rPr>
                <w:t xml:space="preserve">OCA9. </w:t>
              </w:r>
              <w:proofErr w:type="spellStart"/>
              <w:r w:rsidR="00831CF6">
                <w:rPr>
                  <w:rFonts w:ascii="Calibri" w:eastAsia="Times New Roman" w:hAnsi="Calibri" w:cs="Calibri"/>
                  <w:sz w:val="16"/>
                  <w:szCs w:val="16"/>
                  <w:lang w:eastAsia="sk-SK"/>
                </w:rPr>
                <w:t>Hyperlink</w:t>
              </w:r>
              <w:proofErr w:type="spellEnd"/>
              <w:r w:rsidR="00831CF6">
                <w:rPr>
                  <w:rFonts w:ascii="Calibri" w:eastAsia="Times New Roman" w:hAnsi="Calibri" w:cs="Calibri"/>
                  <w:sz w:val="16"/>
                  <w:szCs w:val="16"/>
                  <w:lang w:eastAsia="sk-SK"/>
                </w:rPr>
                <w:t xml:space="preserve"> na záznam v CREPČ alebo CREUČ / </w:t>
              </w:r>
              <w:proofErr w:type="spellStart"/>
              <w:r w:rsidR="00831CF6">
                <w:rPr>
                  <w:rFonts w:ascii="Calibri" w:eastAsia="Times New Roman" w:hAnsi="Calibri" w:cs="Calibri"/>
                  <w:sz w:val="16"/>
                  <w:szCs w:val="16"/>
                  <w:lang w:eastAsia="sk-SK"/>
                </w:rPr>
                <w:t>Hyperlink</w:t>
              </w:r>
              <w:proofErr w:type="spellEnd"/>
              <w:r w:rsidR="00831CF6">
                <w:rPr>
                  <w:rFonts w:ascii="Calibri" w:eastAsia="Times New Roman" w:hAnsi="Calibri" w:cs="Calibri"/>
                  <w:sz w:val="16"/>
                  <w:szCs w:val="16"/>
                  <w:lang w:eastAsia="sk-SK"/>
                </w:rPr>
                <w:t xml:space="preserve"> to the </w:t>
              </w:r>
              <w:proofErr w:type="spellStart"/>
              <w:r w:rsidR="00831CF6">
                <w:rPr>
                  <w:rFonts w:ascii="Calibri" w:eastAsia="Times New Roman" w:hAnsi="Calibri" w:cs="Calibri"/>
                  <w:sz w:val="16"/>
                  <w:szCs w:val="16"/>
                  <w:lang w:eastAsia="sk-SK"/>
                </w:rPr>
                <w:t>record</w:t>
              </w:r>
              <w:proofErr w:type="spellEnd"/>
              <w:r w:rsidR="00831CF6">
                <w:rPr>
                  <w:rFonts w:ascii="Calibri" w:eastAsia="Times New Roman" w:hAnsi="Calibri" w:cs="Calibri"/>
                  <w:sz w:val="16"/>
                  <w:szCs w:val="16"/>
                  <w:lang w:eastAsia="sk-SK"/>
                </w:rPr>
                <w:t xml:space="preserve"> in CRPA or CRAA </w:t>
              </w:r>
              <w:r w:rsidR="00831CF6">
                <w:rPr>
                  <w:rFonts w:ascii="Calibri" w:eastAsia="Times New Roman" w:hAnsi="Calibri" w:cs="Calibri"/>
                  <w:sz w:val="16"/>
                  <w:szCs w:val="16"/>
                  <w:vertAlign w:val="superscript"/>
                  <w:lang w:eastAsia="sk-SK"/>
                </w:rPr>
                <w:t>6</w:t>
              </w:r>
            </w:hyperlink>
          </w:p>
        </w:tc>
        <w:tc>
          <w:tcPr>
            <w:tcW w:w="5255" w:type="dxa"/>
            <w:tcBorders>
              <w:top w:val="nil"/>
              <w:left w:val="nil"/>
              <w:bottom w:val="single" w:sz="8" w:space="0" w:color="auto"/>
              <w:right w:val="single" w:sz="8" w:space="0" w:color="auto"/>
            </w:tcBorders>
            <w:shd w:val="clear" w:color="auto" w:fill="FFFFFF" w:themeFill="background1"/>
          </w:tcPr>
          <w:p w14:paraId="69AD200C" w14:textId="76FE3609" w:rsidR="001744F2" w:rsidRPr="001744F2" w:rsidRDefault="001744F2">
            <w:pPr>
              <w:spacing w:after="0" w:line="240" w:lineRule="auto"/>
              <w:rPr>
                <w:rFonts w:eastAsia="Times New Roman" w:cstheme="minorHAnsi"/>
                <w:sz w:val="16"/>
                <w:szCs w:val="16"/>
                <w:lang w:eastAsia="sk-SK"/>
              </w:rPr>
            </w:pPr>
          </w:p>
        </w:tc>
        <w:tc>
          <w:tcPr>
            <w:tcW w:w="146" w:type="dxa"/>
            <w:vAlign w:val="center"/>
          </w:tcPr>
          <w:p w14:paraId="31B35AE1" w14:textId="77777777" w:rsidR="00362885" w:rsidRDefault="00362885">
            <w:pPr>
              <w:spacing w:after="0" w:line="240" w:lineRule="auto"/>
              <w:rPr>
                <w:rFonts w:ascii="Times New Roman" w:eastAsia="Times New Roman" w:hAnsi="Times New Roman" w:cs="Times New Roman"/>
                <w:sz w:val="20"/>
                <w:szCs w:val="20"/>
                <w:lang w:eastAsia="sk-SK"/>
              </w:rPr>
            </w:pPr>
          </w:p>
        </w:tc>
      </w:tr>
      <w:tr w:rsidR="00362885" w14:paraId="7E3C7DDA" w14:textId="77777777" w:rsidTr="009F7666">
        <w:trPr>
          <w:gridAfter w:val="1"/>
          <w:wAfter w:w="94" w:type="dxa"/>
          <w:trHeight w:val="897"/>
        </w:trPr>
        <w:tc>
          <w:tcPr>
            <w:tcW w:w="671"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79617BBD" w14:textId="77777777" w:rsidR="00362885" w:rsidRDefault="00831CF6">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the output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4408" w:type="dxa"/>
            <w:tcBorders>
              <w:top w:val="nil"/>
              <w:left w:val="nil"/>
              <w:bottom w:val="single" w:sz="8" w:space="0" w:color="auto"/>
              <w:right w:val="single" w:sz="8" w:space="0" w:color="auto"/>
            </w:tcBorders>
            <w:shd w:val="clear" w:color="000000" w:fill="D9E1F2"/>
            <w:vAlign w:val="center"/>
          </w:tcPr>
          <w:p w14:paraId="2BD4EA90" w14:textId="77777777" w:rsidR="00362885" w:rsidRDefault="00000000">
            <w:pPr>
              <w:spacing w:after="0" w:line="240" w:lineRule="auto"/>
              <w:rPr>
                <w:rFonts w:ascii="Calibri" w:eastAsia="Times New Roman" w:hAnsi="Calibri" w:cs="Calibri"/>
                <w:sz w:val="16"/>
                <w:szCs w:val="16"/>
                <w:lang w:eastAsia="sk-SK"/>
              </w:rPr>
            </w:pPr>
            <w:hyperlink r:id="rId17" w:anchor="'poznamky_explanatory notes'!A1" w:history="1">
              <w:r w:rsidR="00831CF6">
                <w:rPr>
                  <w:rFonts w:ascii="Calibri" w:eastAsia="Times New Roman" w:hAnsi="Calibri" w:cs="Calibri"/>
                  <w:sz w:val="16"/>
                  <w:szCs w:val="16"/>
                  <w:lang w:eastAsia="sk-SK"/>
                </w:rPr>
                <w:t xml:space="preserve">OCA10. </w:t>
              </w:r>
              <w:proofErr w:type="spellStart"/>
              <w:r w:rsidR="00831CF6">
                <w:rPr>
                  <w:rFonts w:ascii="Calibri" w:eastAsia="Times New Roman" w:hAnsi="Calibri" w:cs="Calibri"/>
                  <w:sz w:val="16"/>
                  <w:szCs w:val="16"/>
                  <w:lang w:eastAsia="sk-SK"/>
                </w:rPr>
                <w:t>Hyperlink</w:t>
              </w:r>
              <w:proofErr w:type="spellEnd"/>
              <w:r w:rsidR="00831CF6">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831CF6">
                <w:rPr>
                  <w:rFonts w:ascii="Calibri" w:eastAsia="Times New Roman" w:hAnsi="Calibri" w:cs="Calibri"/>
                  <w:sz w:val="16"/>
                  <w:szCs w:val="16"/>
                  <w:lang w:eastAsia="sk-SK"/>
                </w:rPr>
                <w:t>Hyperlink</w:t>
              </w:r>
              <w:proofErr w:type="spellEnd"/>
              <w:r w:rsidR="00831CF6">
                <w:rPr>
                  <w:rFonts w:ascii="Calibri" w:eastAsia="Times New Roman" w:hAnsi="Calibri" w:cs="Calibri"/>
                  <w:sz w:val="16"/>
                  <w:szCs w:val="16"/>
                  <w:lang w:eastAsia="sk-SK"/>
                </w:rPr>
                <w:t xml:space="preserve"> to the </w:t>
              </w:r>
              <w:proofErr w:type="spellStart"/>
              <w:r w:rsidR="00831CF6">
                <w:rPr>
                  <w:rFonts w:ascii="Calibri" w:eastAsia="Times New Roman" w:hAnsi="Calibri" w:cs="Calibri"/>
                  <w:sz w:val="16"/>
                  <w:szCs w:val="16"/>
                  <w:lang w:eastAsia="sk-SK"/>
                </w:rPr>
                <w:t>record</w:t>
              </w:r>
              <w:proofErr w:type="spellEnd"/>
              <w:r w:rsidR="00831CF6">
                <w:rPr>
                  <w:rFonts w:ascii="Calibri" w:eastAsia="Times New Roman" w:hAnsi="Calibri" w:cs="Calibri"/>
                  <w:sz w:val="16"/>
                  <w:szCs w:val="16"/>
                  <w:lang w:eastAsia="sk-SK"/>
                </w:rPr>
                <w:t xml:space="preserve"> in </w:t>
              </w:r>
              <w:proofErr w:type="spellStart"/>
              <w:r w:rsidR="00831CF6">
                <w:rPr>
                  <w:rFonts w:ascii="Calibri" w:eastAsia="Times New Roman" w:hAnsi="Calibri" w:cs="Calibri"/>
                  <w:sz w:val="16"/>
                  <w:szCs w:val="16"/>
                  <w:lang w:eastAsia="sk-SK"/>
                </w:rPr>
                <w:t>another</w:t>
              </w:r>
              <w:proofErr w:type="spellEnd"/>
              <w:r w:rsidR="00831CF6">
                <w:rPr>
                  <w:rFonts w:ascii="Calibri" w:eastAsia="Times New Roman" w:hAnsi="Calibri" w:cs="Calibri"/>
                  <w:sz w:val="16"/>
                  <w:szCs w:val="16"/>
                  <w:lang w:eastAsia="sk-SK"/>
                </w:rPr>
                <w:t xml:space="preserve"> </w:t>
              </w:r>
              <w:proofErr w:type="spellStart"/>
              <w:r w:rsidR="00831CF6">
                <w:rPr>
                  <w:rFonts w:ascii="Calibri" w:eastAsia="Times New Roman" w:hAnsi="Calibri" w:cs="Calibri"/>
                  <w:sz w:val="16"/>
                  <w:szCs w:val="16"/>
                  <w:lang w:eastAsia="sk-SK"/>
                </w:rPr>
                <w:t>publicly</w:t>
              </w:r>
              <w:proofErr w:type="spellEnd"/>
              <w:r w:rsidR="00831CF6">
                <w:rPr>
                  <w:rFonts w:ascii="Calibri" w:eastAsia="Times New Roman" w:hAnsi="Calibri" w:cs="Calibri"/>
                  <w:sz w:val="16"/>
                  <w:szCs w:val="16"/>
                  <w:lang w:eastAsia="sk-SK"/>
                </w:rPr>
                <w:t xml:space="preserve"> </w:t>
              </w:r>
              <w:proofErr w:type="spellStart"/>
              <w:r w:rsidR="00831CF6">
                <w:rPr>
                  <w:rFonts w:ascii="Calibri" w:eastAsia="Times New Roman" w:hAnsi="Calibri" w:cs="Calibri"/>
                  <w:sz w:val="16"/>
                  <w:szCs w:val="16"/>
                  <w:lang w:eastAsia="sk-SK"/>
                </w:rPr>
                <w:t>accessible</w:t>
              </w:r>
              <w:proofErr w:type="spellEnd"/>
              <w:r w:rsidR="00831CF6">
                <w:rPr>
                  <w:rFonts w:ascii="Calibri" w:eastAsia="Times New Roman" w:hAnsi="Calibri" w:cs="Calibri"/>
                  <w:sz w:val="16"/>
                  <w:szCs w:val="16"/>
                  <w:lang w:eastAsia="sk-SK"/>
                </w:rPr>
                <w:t xml:space="preserve"> register, </w:t>
              </w:r>
              <w:proofErr w:type="spellStart"/>
              <w:r w:rsidR="00831CF6">
                <w:rPr>
                  <w:rFonts w:ascii="Calibri" w:eastAsia="Times New Roman" w:hAnsi="Calibri" w:cs="Calibri"/>
                  <w:sz w:val="16"/>
                  <w:szCs w:val="16"/>
                  <w:lang w:eastAsia="sk-SK"/>
                </w:rPr>
                <w:t>catalogue</w:t>
              </w:r>
              <w:proofErr w:type="spellEnd"/>
              <w:r w:rsidR="00831CF6">
                <w:rPr>
                  <w:rFonts w:ascii="Calibri" w:eastAsia="Times New Roman" w:hAnsi="Calibri" w:cs="Calibri"/>
                  <w:sz w:val="16"/>
                  <w:szCs w:val="16"/>
                  <w:lang w:eastAsia="sk-SK"/>
                </w:rPr>
                <w:t xml:space="preserve"> of </w:t>
              </w:r>
              <w:proofErr w:type="spellStart"/>
              <w:r w:rsidR="00831CF6">
                <w:rPr>
                  <w:rFonts w:ascii="Calibri" w:eastAsia="Times New Roman" w:hAnsi="Calibri" w:cs="Calibri"/>
                  <w:sz w:val="16"/>
                  <w:szCs w:val="16"/>
                  <w:lang w:eastAsia="sk-SK"/>
                </w:rPr>
                <w:t>research</w:t>
              </w:r>
              <w:proofErr w:type="spellEnd"/>
              <w:r w:rsidR="00831CF6">
                <w:rPr>
                  <w:rFonts w:ascii="Calibri" w:eastAsia="Times New Roman" w:hAnsi="Calibri" w:cs="Calibri"/>
                  <w:sz w:val="16"/>
                  <w:szCs w:val="16"/>
                  <w:lang w:eastAsia="sk-SK"/>
                </w:rPr>
                <w:t xml:space="preserve">/ </w:t>
              </w:r>
              <w:proofErr w:type="spellStart"/>
              <w:r w:rsidR="00831CF6">
                <w:rPr>
                  <w:rFonts w:ascii="Calibri" w:eastAsia="Times New Roman" w:hAnsi="Calibri" w:cs="Calibri"/>
                  <w:sz w:val="16"/>
                  <w:szCs w:val="16"/>
                  <w:lang w:eastAsia="sk-SK"/>
                </w:rPr>
                <w:t>artistic</w:t>
              </w:r>
              <w:proofErr w:type="spellEnd"/>
              <w:r w:rsidR="00831CF6">
                <w:rPr>
                  <w:rFonts w:ascii="Calibri" w:eastAsia="Times New Roman" w:hAnsi="Calibri" w:cs="Calibri"/>
                  <w:sz w:val="16"/>
                  <w:szCs w:val="16"/>
                  <w:lang w:eastAsia="sk-SK"/>
                </w:rPr>
                <w:t>/</w:t>
              </w:r>
              <w:proofErr w:type="spellStart"/>
              <w:r w:rsidR="00831CF6">
                <w:rPr>
                  <w:rFonts w:ascii="Calibri" w:eastAsia="Times New Roman" w:hAnsi="Calibri" w:cs="Calibri"/>
                  <w:sz w:val="16"/>
                  <w:szCs w:val="16"/>
                  <w:lang w:eastAsia="sk-SK"/>
                </w:rPr>
                <w:t>other</w:t>
              </w:r>
              <w:proofErr w:type="spellEnd"/>
              <w:r w:rsidR="00831CF6">
                <w:rPr>
                  <w:rFonts w:ascii="Calibri" w:eastAsia="Times New Roman" w:hAnsi="Calibri" w:cs="Calibri"/>
                  <w:sz w:val="16"/>
                  <w:szCs w:val="16"/>
                  <w:lang w:eastAsia="sk-SK"/>
                </w:rPr>
                <w:t xml:space="preserve"> </w:t>
              </w:r>
              <w:proofErr w:type="spellStart"/>
              <w:r w:rsidR="00831CF6">
                <w:rPr>
                  <w:rFonts w:ascii="Calibri" w:eastAsia="Times New Roman" w:hAnsi="Calibri" w:cs="Calibri"/>
                  <w:sz w:val="16"/>
                  <w:szCs w:val="16"/>
                  <w:lang w:eastAsia="sk-SK"/>
                </w:rPr>
                <w:t>outputs</w:t>
              </w:r>
              <w:proofErr w:type="spellEnd"/>
              <w:r w:rsidR="00831CF6">
                <w:rPr>
                  <w:rFonts w:ascii="Calibri" w:eastAsia="Times New Roman" w:hAnsi="Calibri" w:cs="Calibri"/>
                  <w:sz w:val="16"/>
                  <w:szCs w:val="16"/>
                  <w:lang w:eastAsia="sk-SK"/>
                </w:rPr>
                <w:t xml:space="preserve"> </w:t>
              </w:r>
              <w:r w:rsidR="00831CF6">
                <w:rPr>
                  <w:rFonts w:ascii="Calibri" w:eastAsia="Times New Roman" w:hAnsi="Calibri" w:cs="Calibri"/>
                  <w:sz w:val="16"/>
                  <w:szCs w:val="16"/>
                  <w:vertAlign w:val="superscript"/>
                  <w:lang w:eastAsia="sk-SK"/>
                </w:rPr>
                <w:t>7</w:t>
              </w:r>
            </w:hyperlink>
          </w:p>
        </w:tc>
        <w:tc>
          <w:tcPr>
            <w:tcW w:w="5255" w:type="dxa"/>
            <w:tcBorders>
              <w:top w:val="nil"/>
              <w:left w:val="nil"/>
              <w:bottom w:val="single" w:sz="8" w:space="0" w:color="auto"/>
              <w:right w:val="single" w:sz="8" w:space="0" w:color="auto"/>
            </w:tcBorders>
            <w:shd w:val="clear" w:color="auto" w:fill="auto"/>
          </w:tcPr>
          <w:p w14:paraId="2237552E" w14:textId="77777777" w:rsidR="00362885" w:rsidRDefault="00362885">
            <w:pPr>
              <w:spacing w:after="0" w:line="240" w:lineRule="auto"/>
              <w:ind w:left="160" w:hangingChars="100" w:hanging="160"/>
              <w:rPr>
                <w:rFonts w:ascii="Calibri" w:eastAsia="Times New Roman" w:hAnsi="Calibri" w:cs="Calibri"/>
                <w:color w:val="000000"/>
                <w:sz w:val="16"/>
                <w:szCs w:val="16"/>
                <w:lang w:val="en-US" w:eastAsia="sk-SK"/>
              </w:rPr>
            </w:pPr>
          </w:p>
        </w:tc>
        <w:tc>
          <w:tcPr>
            <w:tcW w:w="146" w:type="dxa"/>
            <w:vAlign w:val="center"/>
          </w:tcPr>
          <w:p w14:paraId="3FCB8866" w14:textId="77777777" w:rsidR="00362885" w:rsidRDefault="00362885">
            <w:pPr>
              <w:spacing w:after="0" w:line="240" w:lineRule="auto"/>
              <w:rPr>
                <w:rFonts w:ascii="Times New Roman" w:eastAsia="Times New Roman" w:hAnsi="Times New Roman" w:cs="Times New Roman"/>
                <w:sz w:val="20"/>
                <w:szCs w:val="20"/>
                <w:lang w:eastAsia="sk-SK"/>
              </w:rPr>
            </w:pPr>
          </w:p>
        </w:tc>
      </w:tr>
      <w:tr w:rsidR="00362885" w14:paraId="76D3A72D" w14:textId="77777777" w:rsidTr="009F7666">
        <w:trPr>
          <w:gridAfter w:val="1"/>
          <w:wAfter w:w="94" w:type="dxa"/>
          <w:trHeight w:val="1264"/>
        </w:trPr>
        <w:tc>
          <w:tcPr>
            <w:tcW w:w="671" w:type="dxa"/>
            <w:vMerge/>
            <w:tcBorders>
              <w:top w:val="nil"/>
              <w:left w:val="single" w:sz="8" w:space="0" w:color="auto"/>
              <w:bottom w:val="single" w:sz="8" w:space="0" w:color="auto"/>
              <w:right w:val="single" w:sz="8" w:space="0" w:color="auto"/>
            </w:tcBorders>
            <w:vAlign w:val="center"/>
          </w:tcPr>
          <w:p w14:paraId="71B51B5D" w14:textId="77777777" w:rsidR="00362885" w:rsidRDefault="00362885">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FBE5D6" w:fill="DAE3F3"/>
            <w:vAlign w:val="center"/>
          </w:tcPr>
          <w:p w14:paraId="4BE7B2B3" w14:textId="77777777" w:rsidR="00362885" w:rsidRDefault="00831CF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the output in the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of the CRPA or the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the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outputs</w:t>
            </w:r>
            <w:proofErr w:type="spellEnd"/>
          </w:p>
        </w:tc>
        <w:tc>
          <w:tcPr>
            <w:tcW w:w="5255" w:type="dxa"/>
            <w:tcBorders>
              <w:top w:val="nil"/>
              <w:left w:val="nil"/>
              <w:bottom w:val="single" w:sz="8" w:space="0" w:color="auto"/>
              <w:right w:val="single" w:sz="8" w:space="0" w:color="auto"/>
            </w:tcBorders>
            <w:shd w:val="clear" w:color="auto" w:fill="auto"/>
          </w:tcPr>
          <w:p w14:paraId="475163AA" w14:textId="24453E4C" w:rsidR="00362885" w:rsidRDefault="00B2177A" w:rsidP="00684D04">
            <w:pPr>
              <w:spacing w:after="0" w:line="240" w:lineRule="auto"/>
              <w:jc w:val="both"/>
              <w:rPr>
                <w:rFonts w:eastAsia="Times New Roman" w:cstheme="minorHAnsi"/>
                <w:sz w:val="16"/>
                <w:szCs w:val="16"/>
                <w:lang w:eastAsia="sk-SK"/>
              </w:rPr>
            </w:pPr>
            <w:r>
              <w:rPr>
                <w:rFonts w:eastAsia="Times New Roman" w:cstheme="minorHAnsi"/>
                <w:sz w:val="16"/>
                <w:szCs w:val="16"/>
                <w:lang w:eastAsia="sk-SK"/>
              </w:rPr>
              <w:t xml:space="preserve">1 </w:t>
            </w:r>
            <w:proofErr w:type="spellStart"/>
            <w:r w:rsidR="00684D04" w:rsidRPr="009779BE">
              <w:rPr>
                <w:rFonts w:eastAsia="Times New Roman" w:cstheme="minorHAnsi"/>
                <w:sz w:val="16"/>
                <w:szCs w:val="16"/>
                <w:lang w:eastAsia="sk-SK"/>
              </w:rPr>
              <w:t>Šmídová</w:t>
            </w:r>
            <w:proofErr w:type="spellEnd"/>
            <w:r w:rsidR="00684D04" w:rsidRPr="009779BE">
              <w:rPr>
                <w:rFonts w:eastAsia="Times New Roman" w:cstheme="minorHAnsi"/>
                <w:sz w:val="16"/>
                <w:szCs w:val="16"/>
                <w:lang w:eastAsia="sk-SK"/>
              </w:rPr>
              <w:t xml:space="preserve">, M. - </w:t>
            </w:r>
            <w:r w:rsidR="00684D04" w:rsidRPr="009779BE">
              <w:rPr>
                <w:rFonts w:eastAsia="Times New Roman" w:cstheme="minorHAnsi"/>
                <w:bCs/>
                <w:sz w:val="16"/>
                <w:szCs w:val="16"/>
                <w:lang w:eastAsia="sk-SK"/>
              </w:rPr>
              <w:t>Drgová, J.</w:t>
            </w:r>
            <w:r w:rsidR="00684D04" w:rsidRPr="009779BE">
              <w:rPr>
                <w:rFonts w:eastAsia="Times New Roman" w:cstheme="minorHAnsi"/>
                <w:sz w:val="16"/>
                <w:szCs w:val="16"/>
                <w:lang w:eastAsia="sk-SK"/>
              </w:rPr>
              <w:t xml:space="preserve"> - Nová, M. 2019. </w:t>
            </w:r>
            <w:r w:rsidR="00684D04" w:rsidRPr="009779BE">
              <w:rPr>
                <w:rFonts w:eastAsia="Times New Roman" w:cstheme="minorHAnsi"/>
                <w:bCs/>
                <w:sz w:val="16"/>
                <w:szCs w:val="16"/>
                <w:lang w:eastAsia="sk-SK"/>
              </w:rPr>
              <w:t>Perspektívy rozvoja sprevádzania seniorov po roku 2020.</w:t>
            </w:r>
            <w:r w:rsidR="00684D04" w:rsidRPr="009779BE">
              <w:rPr>
                <w:rFonts w:eastAsia="Times New Roman" w:cstheme="minorHAnsi"/>
                <w:sz w:val="16"/>
                <w:szCs w:val="16"/>
                <w:lang w:eastAsia="sk-SK"/>
              </w:rPr>
              <w:t xml:space="preserve"> In: Zborník z medzinárodnej konferencie Q-EUROPE - najnovšie trendy manažmentu kvality pri poskytovaní dlhodobej starostlivosti. </w:t>
            </w:r>
            <w:r w:rsidR="00684D04" w:rsidRPr="009779BE">
              <w:rPr>
                <w:rFonts w:eastAsia="Times New Roman" w:cstheme="minorHAnsi"/>
                <w:i/>
                <w:iCs/>
                <w:sz w:val="16"/>
                <w:szCs w:val="16"/>
                <w:lang w:eastAsia="sk-SK"/>
              </w:rPr>
              <w:t>Manažment kvality pri poskytovaní dlhodobej starostlivosti.</w:t>
            </w:r>
            <w:r w:rsidR="00684D04" w:rsidRPr="009779BE">
              <w:rPr>
                <w:rFonts w:eastAsia="Times New Roman" w:cstheme="minorHAnsi"/>
                <w:sz w:val="16"/>
                <w:szCs w:val="16"/>
                <w:lang w:eastAsia="sk-SK"/>
              </w:rPr>
              <w:t xml:space="preserve"> - ISBN 978-80-8191-231-3. - (2019) s. 38-47.</w:t>
            </w:r>
          </w:p>
          <w:p w14:paraId="18695311" w14:textId="14EED7C5" w:rsidR="00B2177A" w:rsidRPr="003D0244" w:rsidRDefault="00B2177A" w:rsidP="00B2177A">
            <w:pPr>
              <w:spacing w:after="0" w:line="240" w:lineRule="auto"/>
              <w:jc w:val="both"/>
              <w:rPr>
                <w:rFonts w:eastAsia="Times New Roman" w:cstheme="minorHAnsi"/>
                <w:sz w:val="16"/>
                <w:szCs w:val="16"/>
                <w:lang w:eastAsia="sk-SK"/>
              </w:rPr>
            </w:pPr>
            <w:r>
              <w:rPr>
                <w:rFonts w:eastAsia="Times New Roman" w:cstheme="minorHAnsi"/>
                <w:sz w:val="16"/>
                <w:szCs w:val="16"/>
                <w:lang w:eastAsia="sk-SK"/>
              </w:rPr>
              <w:t xml:space="preserve">2) </w:t>
            </w:r>
            <w:proofErr w:type="spellStart"/>
            <w:r w:rsidRPr="00A807D8">
              <w:rPr>
                <w:rFonts w:eastAsia="Times New Roman" w:cstheme="minorHAnsi"/>
                <w:sz w:val="16"/>
                <w:szCs w:val="16"/>
                <w:lang w:eastAsia="sk-SK"/>
              </w:rPr>
              <w:t>Tománek</w:t>
            </w:r>
            <w:proofErr w:type="spellEnd"/>
            <w:r w:rsidRPr="00A807D8">
              <w:rPr>
                <w:rFonts w:eastAsia="Times New Roman" w:cstheme="minorHAnsi"/>
                <w:sz w:val="16"/>
                <w:szCs w:val="16"/>
                <w:lang w:eastAsia="sk-SK"/>
              </w:rPr>
              <w:t xml:space="preserve">, P. </w:t>
            </w:r>
            <w:r>
              <w:rPr>
                <w:rFonts w:eastAsia="Times New Roman" w:cstheme="minorHAnsi"/>
                <w:sz w:val="16"/>
                <w:szCs w:val="16"/>
                <w:lang w:eastAsia="sk-SK"/>
              </w:rPr>
              <w:t xml:space="preserve">- </w:t>
            </w:r>
            <w:proofErr w:type="spellStart"/>
            <w:r w:rsidRPr="00A807D8">
              <w:rPr>
                <w:rFonts w:eastAsia="Times New Roman" w:cstheme="minorHAnsi"/>
                <w:sz w:val="16"/>
                <w:szCs w:val="16"/>
                <w:lang w:eastAsia="sk-SK"/>
              </w:rPr>
              <w:t>Knošková</w:t>
            </w:r>
            <w:proofErr w:type="spellEnd"/>
            <w:r w:rsidRPr="00A807D8">
              <w:rPr>
                <w:rFonts w:eastAsia="Times New Roman" w:cstheme="minorHAnsi"/>
                <w:sz w:val="16"/>
                <w:szCs w:val="16"/>
                <w:lang w:eastAsia="sk-SK"/>
              </w:rPr>
              <w:t xml:space="preserve">, E. - </w:t>
            </w:r>
            <w:r w:rsidRPr="00A807D8">
              <w:rPr>
                <w:rFonts w:eastAsia="Times New Roman" w:cstheme="minorHAnsi"/>
                <w:bCs/>
                <w:sz w:val="16"/>
                <w:szCs w:val="16"/>
                <w:lang w:eastAsia="sk-SK"/>
              </w:rPr>
              <w:t>Drgová, J.</w:t>
            </w:r>
            <w:r w:rsidRPr="00A807D8">
              <w:rPr>
                <w:rFonts w:eastAsia="Times New Roman" w:cstheme="minorHAnsi"/>
                <w:sz w:val="16"/>
                <w:szCs w:val="16"/>
                <w:lang w:eastAsia="sk-SK"/>
              </w:rPr>
              <w:t xml:space="preserve"> - </w:t>
            </w:r>
            <w:proofErr w:type="spellStart"/>
            <w:r w:rsidRPr="00A807D8">
              <w:rPr>
                <w:rFonts w:eastAsia="Times New Roman" w:cstheme="minorHAnsi"/>
                <w:sz w:val="16"/>
                <w:szCs w:val="16"/>
                <w:lang w:eastAsia="sk-SK"/>
              </w:rPr>
              <w:t>Knošková</w:t>
            </w:r>
            <w:proofErr w:type="spellEnd"/>
            <w:r w:rsidRPr="00A807D8">
              <w:rPr>
                <w:rFonts w:eastAsia="Times New Roman" w:cstheme="minorHAnsi"/>
                <w:sz w:val="16"/>
                <w:szCs w:val="16"/>
                <w:lang w:eastAsia="sk-SK"/>
              </w:rPr>
              <w:t xml:space="preserve">, M. </w:t>
            </w:r>
            <w:r>
              <w:rPr>
                <w:rFonts w:eastAsia="Times New Roman" w:cstheme="minorHAnsi"/>
                <w:sz w:val="16"/>
                <w:szCs w:val="16"/>
                <w:lang w:eastAsia="sk-SK"/>
              </w:rPr>
              <w:t xml:space="preserve">- Kollár, D. - Kollár, Š. A. </w:t>
            </w:r>
            <w:r w:rsidRPr="00A807D8">
              <w:rPr>
                <w:rFonts w:eastAsia="Times New Roman" w:cstheme="minorHAnsi"/>
                <w:sz w:val="16"/>
                <w:szCs w:val="16"/>
                <w:lang w:eastAsia="sk-SK"/>
              </w:rPr>
              <w:t>202</w:t>
            </w:r>
            <w:r>
              <w:rPr>
                <w:rFonts w:eastAsia="Times New Roman" w:cstheme="minorHAnsi"/>
                <w:sz w:val="16"/>
                <w:szCs w:val="16"/>
                <w:lang w:eastAsia="sk-SK"/>
              </w:rPr>
              <w:t>3</w:t>
            </w:r>
            <w:r w:rsidRPr="00A807D8">
              <w:rPr>
                <w:rFonts w:eastAsia="Times New Roman" w:cstheme="minorHAnsi"/>
                <w:sz w:val="16"/>
                <w:szCs w:val="16"/>
                <w:lang w:eastAsia="sk-SK"/>
              </w:rPr>
              <w:t>.</w:t>
            </w:r>
            <w:r>
              <w:rPr>
                <w:rFonts w:eastAsia="Times New Roman" w:cstheme="minorHAnsi"/>
                <w:sz w:val="16"/>
                <w:szCs w:val="16"/>
                <w:lang w:eastAsia="sk-SK"/>
              </w:rPr>
              <w:t xml:space="preserve"> </w:t>
            </w:r>
            <w:r w:rsidRPr="003D0244">
              <w:rPr>
                <w:sz w:val="16"/>
                <w:szCs w:val="16"/>
              </w:rPr>
              <w:t>Opatrenia úradu verejného zdravotníctva a činnosť zubných ambulancií počas pandémie Covid-19</w:t>
            </w:r>
            <w:r>
              <w:rPr>
                <w:sz w:val="16"/>
                <w:szCs w:val="16"/>
              </w:rPr>
              <w:t xml:space="preserve">. </w:t>
            </w:r>
            <w:r w:rsidRPr="00A807D8">
              <w:rPr>
                <w:rFonts w:eastAsia="Times New Roman" w:cstheme="minorHAnsi"/>
                <w:sz w:val="16"/>
                <w:szCs w:val="16"/>
                <w:lang w:eastAsia="sk-SK"/>
              </w:rPr>
              <w:t xml:space="preserve">In: </w:t>
            </w:r>
            <w:r w:rsidRPr="003F475B">
              <w:rPr>
                <w:rFonts w:eastAsia="Times New Roman" w:cstheme="minorHAnsi"/>
                <w:i/>
                <w:iCs/>
                <w:sz w:val="16"/>
                <w:szCs w:val="16"/>
                <w:lang w:eastAsia="sk-SK"/>
              </w:rPr>
              <w:t>ZDRAVOTNÍCKE ŠTÚDIE</w:t>
            </w:r>
            <w:r w:rsidRPr="00A807D8">
              <w:rPr>
                <w:rFonts w:eastAsia="Times New Roman" w:cstheme="minorHAnsi"/>
                <w:i/>
                <w:iCs/>
                <w:sz w:val="16"/>
                <w:szCs w:val="16"/>
                <w:lang w:eastAsia="sk-SK"/>
              </w:rPr>
              <w:t>.</w:t>
            </w:r>
            <w:r w:rsidRPr="00A807D8">
              <w:rPr>
                <w:rFonts w:eastAsia="Times New Roman" w:cstheme="minorHAnsi"/>
                <w:sz w:val="16"/>
                <w:szCs w:val="16"/>
                <w:lang w:eastAsia="sk-SK"/>
              </w:rPr>
              <w:t xml:space="preserve"> - ISSN </w:t>
            </w:r>
            <w:r>
              <w:rPr>
                <w:rFonts w:eastAsia="Times New Roman" w:cstheme="minorHAnsi"/>
                <w:sz w:val="16"/>
                <w:szCs w:val="16"/>
                <w:lang w:eastAsia="sk-SK"/>
              </w:rPr>
              <w:t>1337-723X</w:t>
            </w:r>
            <w:r w:rsidRPr="00A807D8">
              <w:rPr>
                <w:rFonts w:eastAsia="Times New Roman" w:cstheme="minorHAnsi"/>
                <w:sz w:val="16"/>
                <w:szCs w:val="16"/>
                <w:lang w:eastAsia="sk-SK"/>
              </w:rPr>
              <w:t xml:space="preserve">. - Roč. </w:t>
            </w:r>
            <w:r>
              <w:rPr>
                <w:rFonts w:eastAsia="Times New Roman" w:cstheme="minorHAnsi"/>
                <w:sz w:val="16"/>
                <w:szCs w:val="16"/>
                <w:lang w:eastAsia="sk-SK"/>
              </w:rPr>
              <w:t>XIV</w:t>
            </w:r>
            <w:r w:rsidRPr="00A807D8">
              <w:rPr>
                <w:rFonts w:eastAsia="Times New Roman" w:cstheme="minorHAnsi"/>
                <w:sz w:val="16"/>
                <w:szCs w:val="16"/>
                <w:lang w:eastAsia="sk-SK"/>
              </w:rPr>
              <w:t xml:space="preserve">, č. </w:t>
            </w:r>
            <w:r>
              <w:rPr>
                <w:rFonts w:eastAsia="Times New Roman" w:cstheme="minorHAnsi"/>
                <w:sz w:val="16"/>
                <w:szCs w:val="16"/>
                <w:lang w:eastAsia="sk-SK"/>
              </w:rPr>
              <w:t>2</w:t>
            </w:r>
            <w:r w:rsidRPr="00A807D8">
              <w:rPr>
                <w:rFonts w:eastAsia="Times New Roman" w:cstheme="minorHAnsi"/>
                <w:sz w:val="16"/>
                <w:szCs w:val="16"/>
                <w:lang w:eastAsia="sk-SK"/>
              </w:rPr>
              <w:t xml:space="preserve"> (202</w:t>
            </w:r>
            <w:r>
              <w:rPr>
                <w:rFonts w:eastAsia="Times New Roman" w:cstheme="minorHAnsi"/>
                <w:sz w:val="16"/>
                <w:szCs w:val="16"/>
                <w:lang w:eastAsia="sk-SK"/>
              </w:rPr>
              <w:t>2</w:t>
            </w:r>
            <w:r w:rsidRPr="00A807D8">
              <w:rPr>
                <w:rFonts w:eastAsia="Times New Roman" w:cstheme="minorHAnsi"/>
                <w:sz w:val="16"/>
                <w:szCs w:val="16"/>
                <w:lang w:eastAsia="sk-SK"/>
              </w:rPr>
              <w:t xml:space="preserve">) s. </w:t>
            </w:r>
            <w:r>
              <w:rPr>
                <w:rFonts w:eastAsia="Times New Roman" w:cstheme="minorHAnsi"/>
                <w:sz w:val="16"/>
                <w:szCs w:val="16"/>
                <w:lang w:eastAsia="sk-SK"/>
              </w:rPr>
              <w:t>61-67</w:t>
            </w:r>
            <w:r w:rsidRPr="00A807D8">
              <w:rPr>
                <w:rFonts w:eastAsia="Times New Roman" w:cstheme="minorHAnsi"/>
                <w:sz w:val="16"/>
                <w:szCs w:val="16"/>
                <w:lang w:eastAsia="sk-SK"/>
              </w:rPr>
              <w:t xml:space="preserve">. </w:t>
            </w:r>
            <w:r w:rsidRPr="00A807D8">
              <w:rPr>
                <w:rFonts w:eastAsia="Times New Roman" w:cstheme="minorHAnsi"/>
                <w:bCs/>
                <w:sz w:val="16"/>
                <w:szCs w:val="16"/>
                <w:lang w:eastAsia="sk-SK"/>
              </w:rPr>
              <w:t>(</w:t>
            </w:r>
            <w:r>
              <w:rPr>
                <w:rFonts w:eastAsia="Times New Roman" w:cstheme="minorHAnsi"/>
                <w:bCs/>
                <w:sz w:val="16"/>
                <w:szCs w:val="16"/>
                <w:lang w:eastAsia="sk-SK"/>
              </w:rPr>
              <w:t>16,5</w:t>
            </w:r>
            <w:r w:rsidRPr="00A807D8">
              <w:rPr>
                <w:rFonts w:eastAsia="Times New Roman" w:cstheme="minorHAnsi"/>
                <w:bCs/>
                <w:sz w:val="16"/>
                <w:szCs w:val="16"/>
                <w:lang w:eastAsia="sk-SK"/>
              </w:rPr>
              <w:t>%)</w:t>
            </w:r>
          </w:p>
          <w:p w14:paraId="12BF56DF" w14:textId="18598C86" w:rsidR="00B2177A" w:rsidRPr="00684D04" w:rsidRDefault="00B2177A" w:rsidP="00B2177A">
            <w:pPr>
              <w:spacing w:after="0" w:line="240" w:lineRule="auto"/>
              <w:jc w:val="both"/>
              <w:rPr>
                <w:rFonts w:eastAsia="Times New Roman" w:cstheme="minorHAnsi"/>
                <w:sz w:val="16"/>
                <w:szCs w:val="16"/>
                <w:lang w:eastAsia="sk-SK"/>
              </w:rPr>
            </w:pPr>
            <w:r>
              <w:rPr>
                <w:rFonts w:eastAsia="Times New Roman" w:cstheme="minorHAnsi"/>
                <w:sz w:val="16"/>
                <w:szCs w:val="16"/>
                <w:lang w:eastAsia="sk-SK"/>
              </w:rPr>
              <w:t xml:space="preserve">3) </w:t>
            </w:r>
            <w:proofErr w:type="spellStart"/>
            <w:r w:rsidRPr="00A807D8">
              <w:rPr>
                <w:rFonts w:eastAsia="Times New Roman" w:cstheme="minorHAnsi"/>
                <w:sz w:val="16"/>
                <w:szCs w:val="16"/>
                <w:lang w:eastAsia="sk-SK"/>
              </w:rPr>
              <w:t>Tománek</w:t>
            </w:r>
            <w:proofErr w:type="spellEnd"/>
            <w:r w:rsidRPr="00A807D8">
              <w:rPr>
                <w:rFonts w:eastAsia="Times New Roman" w:cstheme="minorHAnsi"/>
                <w:sz w:val="16"/>
                <w:szCs w:val="16"/>
                <w:lang w:eastAsia="sk-SK"/>
              </w:rPr>
              <w:t xml:space="preserve">, P. </w:t>
            </w:r>
            <w:r>
              <w:rPr>
                <w:rFonts w:eastAsia="Times New Roman" w:cstheme="minorHAnsi"/>
                <w:sz w:val="16"/>
                <w:szCs w:val="16"/>
                <w:lang w:eastAsia="sk-SK"/>
              </w:rPr>
              <w:t xml:space="preserve">- </w:t>
            </w:r>
            <w:proofErr w:type="spellStart"/>
            <w:r w:rsidRPr="00A807D8">
              <w:rPr>
                <w:rFonts w:eastAsia="Times New Roman" w:cstheme="minorHAnsi"/>
                <w:sz w:val="16"/>
                <w:szCs w:val="16"/>
                <w:lang w:eastAsia="sk-SK"/>
              </w:rPr>
              <w:t>Knošková</w:t>
            </w:r>
            <w:proofErr w:type="spellEnd"/>
            <w:r w:rsidRPr="00A807D8">
              <w:rPr>
                <w:rFonts w:eastAsia="Times New Roman" w:cstheme="minorHAnsi"/>
                <w:sz w:val="16"/>
                <w:szCs w:val="16"/>
                <w:lang w:eastAsia="sk-SK"/>
              </w:rPr>
              <w:t xml:space="preserve">, E. - </w:t>
            </w:r>
            <w:r w:rsidRPr="00A807D8">
              <w:rPr>
                <w:rFonts w:eastAsia="Times New Roman" w:cstheme="minorHAnsi"/>
                <w:bCs/>
                <w:sz w:val="16"/>
                <w:szCs w:val="16"/>
                <w:lang w:eastAsia="sk-SK"/>
              </w:rPr>
              <w:t>Drgová, J.</w:t>
            </w:r>
            <w:r w:rsidRPr="00A807D8">
              <w:rPr>
                <w:rFonts w:eastAsia="Times New Roman" w:cstheme="minorHAnsi"/>
                <w:sz w:val="16"/>
                <w:szCs w:val="16"/>
                <w:lang w:eastAsia="sk-SK"/>
              </w:rPr>
              <w:t xml:space="preserve"> - </w:t>
            </w:r>
            <w:proofErr w:type="spellStart"/>
            <w:r w:rsidRPr="00A807D8">
              <w:rPr>
                <w:rFonts w:eastAsia="Times New Roman" w:cstheme="minorHAnsi"/>
                <w:sz w:val="16"/>
                <w:szCs w:val="16"/>
                <w:lang w:eastAsia="sk-SK"/>
              </w:rPr>
              <w:t>Knošková</w:t>
            </w:r>
            <w:proofErr w:type="spellEnd"/>
            <w:r w:rsidRPr="00A807D8">
              <w:rPr>
                <w:rFonts w:eastAsia="Times New Roman" w:cstheme="minorHAnsi"/>
                <w:sz w:val="16"/>
                <w:szCs w:val="16"/>
                <w:lang w:eastAsia="sk-SK"/>
              </w:rPr>
              <w:t xml:space="preserve">, M. </w:t>
            </w:r>
            <w:r>
              <w:rPr>
                <w:rFonts w:eastAsia="Times New Roman" w:cstheme="minorHAnsi"/>
                <w:sz w:val="16"/>
                <w:szCs w:val="16"/>
                <w:lang w:eastAsia="sk-SK"/>
              </w:rPr>
              <w:t xml:space="preserve">- Kollár, D. - Kollár, Š. A. </w:t>
            </w:r>
            <w:r w:rsidRPr="00A807D8">
              <w:rPr>
                <w:rFonts w:eastAsia="Times New Roman" w:cstheme="minorHAnsi"/>
                <w:sz w:val="16"/>
                <w:szCs w:val="16"/>
                <w:lang w:eastAsia="sk-SK"/>
              </w:rPr>
              <w:t>202</w:t>
            </w:r>
            <w:r>
              <w:rPr>
                <w:rFonts w:eastAsia="Times New Roman" w:cstheme="minorHAnsi"/>
                <w:sz w:val="16"/>
                <w:szCs w:val="16"/>
                <w:lang w:eastAsia="sk-SK"/>
              </w:rPr>
              <w:t>3</w:t>
            </w:r>
            <w:r w:rsidRPr="00A807D8">
              <w:rPr>
                <w:rFonts w:eastAsia="Times New Roman" w:cstheme="minorHAnsi"/>
                <w:sz w:val="16"/>
                <w:szCs w:val="16"/>
                <w:lang w:eastAsia="sk-SK"/>
              </w:rPr>
              <w:t>.</w:t>
            </w:r>
            <w:r w:rsidRPr="00A807D8">
              <w:rPr>
                <w:rFonts w:eastAsia="Times New Roman" w:cstheme="minorHAnsi"/>
                <w:bCs/>
                <w:sz w:val="16"/>
                <w:szCs w:val="16"/>
                <w:lang w:eastAsia="sk-SK"/>
              </w:rPr>
              <w:t xml:space="preserve"> </w:t>
            </w:r>
            <w:r>
              <w:rPr>
                <w:rFonts w:eastAsia="Times New Roman" w:cstheme="minorHAnsi"/>
                <w:bCs/>
                <w:sz w:val="16"/>
                <w:szCs w:val="16"/>
                <w:lang w:eastAsia="sk-SK"/>
              </w:rPr>
              <w:t>Ochrana zdravia a bezpečnosť pri práci na odbernom mieste pri testovaní antigénovými a PCR testami</w:t>
            </w:r>
            <w:r w:rsidRPr="00A807D8">
              <w:rPr>
                <w:rFonts w:eastAsia="Times New Roman" w:cstheme="minorHAnsi"/>
                <w:sz w:val="16"/>
                <w:szCs w:val="16"/>
                <w:lang w:eastAsia="sk-SK"/>
              </w:rPr>
              <w:t xml:space="preserve">. In: </w:t>
            </w:r>
            <w:r w:rsidRPr="003F475B">
              <w:rPr>
                <w:rFonts w:eastAsia="Times New Roman" w:cstheme="minorHAnsi"/>
                <w:i/>
                <w:iCs/>
                <w:sz w:val="16"/>
                <w:szCs w:val="16"/>
                <w:lang w:eastAsia="sk-SK"/>
              </w:rPr>
              <w:t>ZDRAVOTNÍCKE ŠTÚDIE</w:t>
            </w:r>
            <w:r w:rsidRPr="00A807D8">
              <w:rPr>
                <w:rFonts w:eastAsia="Times New Roman" w:cstheme="minorHAnsi"/>
                <w:i/>
                <w:iCs/>
                <w:sz w:val="16"/>
                <w:szCs w:val="16"/>
                <w:lang w:eastAsia="sk-SK"/>
              </w:rPr>
              <w:t>.</w:t>
            </w:r>
            <w:r w:rsidRPr="00A807D8">
              <w:rPr>
                <w:rFonts w:eastAsia="Times New Roman" w:cstheme="minorHAnsi"/>
                <w:sz w:val="16"/>
                <w:szCs w:val="16"/>
                <w:lang w:eastAsia="sk-SK"/>
              </w:rPr>
              <w:t xml:space="preserve"> - ISSN </w:t>
            </w:r>
            <w:r>
              <w:rPr>
                <w:rFonts w:eastAsia="Times New Roman" w:cstheme="minorHAnsi"/>
                <w:sz w:val="16"/>
                <w:szCs w:val="16"/>
                <w:lang w:eastAsia="sk-SK"/>
              </w:rPr>
              <w:t>1337-723X</w:t>
            </w:r>
            <w:r w:rsidRPr="00A807D8">
              <w:rPr>
                <w:rFonts w:eastAsia="Times New Roman" w:cstheme="minorHAnsi"/>
                <w:sz w:val="16"/>
                <w:szCs w:val="16"/>
                <w:lang w:eastAsia="sk-SK"/>
              </w:rPr>
              <w:t xml:space="preserve">. - Roč. </w:t>
            </w:r>
            <w:r>
              <w:rPr>
                <w:rFonts w:eastAsia="Times New Roman" w:cstheme="minorHAnsi"/>
                <w:sz w:val="16"/>
                <w:szCs w:val="16"/>
                <w:lang w:eastAsia="sk-SK"/>
              </w:rPr>
              <w:t>XV</w:t>
            </w:r>
            <w:r w:rsidRPr="00A807D8">
              <w:rPr>
                <w:rFonts w:eastAsia="Times New Roman" w:cstheme="minorHAnsi"/>
                <w:sz w:val="16"/>
                <w:szCs w:val="16"/>
                <w:lang w:eastAsia="sk-SK"/>
              </w:rPr>
              <w:t xml:space="preserve">, č. </w:t>
            </w:r>
            <w:r>
              <w:rPr>
                <w:rFonts w:eastAsia="Times New Roman" w:cstheme="minorHAnsi"/>
                <w:sz w:val="16"/>
                <w:szCs w:val="16"/>
                <w:lang w:eastAsia="sk-SK"/>
              </w:rPr>
              <w:t>1</w:t>
            </w:r>
            <w:r w:rsidRPr="00A807D8">
              <w:rPr>
                <w:rFonts w:eastAsia="Times New Roman" w:cstheme="minorHAnsi"/>
                <w:sz w:val="16"/>
                <w:szCs w:val="16"/>
                <w:lang w:eastAsia="sk-SK"/>
              </w:rPr>
              <w:t xml:space="preserve"> (202</w:t>
            </w:r>
            <w:r>
              <w:rPr>
                <w:rFonts w:eastAsia="Times New Roman" w:cstheme="minorHAnsi"/>
                <w:sz w:val="16"/>
                <w:szCs w:val="16"/>
                <w:lang w:eastAsia="sk-SK"/>
              </w:rPr>
              <w:t>3</w:t>
            </w:r>
            <w:r w:rsidRPr="00A807D8">
              <w:rPr>
                <w:rFonts w:eastAsia="Times New Roman" w:cstheme="minorHAnsi"/>
                <w:sz w:val="16"/>
                <w:szCs w:val="16"/>
                <w:lang w:eastAsia="sk-SK"/>
              </w:rPr>
              <w:t xml:space="preserve">) s. </w:t>
            </w:r>
            <w:r>
              <w:rPr>
                <w:rFonts w:eastAsia="Times New Roman" w:cstheme="minorHAnsi"/>
                <w:sz w:val="16"/>
                <w:szCs w:val="16"/>
                <w:lang w:eastAsia="sk-SK"/>
              </w:rPr>
              <w:t>59-66</w:t>
            </w:r>
            <w:r w:rsidRPr="00A807D8">
              <w:rPr>
                <w:rFonts w:eastAsia="Times New Roman" w:cstheme="minorHAnsi"/>
                <w:sz w:val="16"/>
                <w:szCs w:val="16"/>
                <w:lang w:eastAsia="sk-SK"/>
              </w:rPr>
              <w:t xml:space="preserve">. </w:t>
            </w:r>
            <w:r w:rsidRPr="00A807D8">
              <w:rPr>
                <w:rFonts w:eastAsia="Times New Roman" w:cstheme="minorHAnsi"/>
                <w:bCs/>
                <w:sz w:val="16"/>
                <w:szCs w:val="16"/>
                <w:lang w:eastAsia="sk-SK"/>
              </w:rPr>
              <w:t>(</w:t>
            </w:r>
            <w:r>
              <w:rPr>
                <w:rFonts w:eastAsia="Times New Roman" w:cstheme="minorHAnsi"/>
                <w:bCs/>
                <w:sz w:val="16"/>
                <w:szCs w:val="16"/>
                <w:lang w:eastAsia="sk-SK"/>
              </w:rPr>
              <w:t>16,5</w:t>
            </w:r>
            <w:r w:rsidRPr="00A807D8">
              <w:rPr>
                <w:rFonts w:eastAsia="Times New Roman" w:cstheme="minorHAnsi"/>
                <w:bCs/>
                <w:sz w:val="16"/>
                <w:szCs w:val="16"/>
                <w:lang w:eastAsia="sk-SK"/>
              </w:rPr>
              <w:t>%)</w:t>
            </w:r>
          </w:p>
        </w:tc>
        <w:tc>
          <w:tcPr>
            <w:tcW w:w="146" w:type="dxa"/>
            <w:vAlign w:val="center"/>
          </w:tcPr>
          <w:p w14:paraId="51745452" w14:textId="77777777" w:rsidR="00362885" w:rsidRDefault="00362885">
            <w:pPr>
              <w:spacing w:after="0" w:line="240" w:lineRule="auto"/>
              <w:rPr>
                <w:rFonts w:ascii="Times New Roman" w:eastAsia="Times New Roman" w:hAnsi="Times New Roman" w:cs="Times New Roman"/>
                <w:sz w:val="20"/>
                <w:szCs w:val="20"/>
                <w:lang w:eastAsia="sk-SK"/>
              </w:rPr>
            </w:pPr>
          </w:p>
        </w:tc>
      </w:tr>
      <w:tr w:rsidR="00362885" w14:paraId="6C70CF9D" w14:textId="77777777">
        <w:trPr>
          <w:gridAfter w:val="1"/>
          <w:wAfter w:w="94" w:type="dxa"/>
          <w:trHeight w:val="1290"/>
        </w:trPr>
        <w:tc>
          <w:tcPr>
            <w:tcW w:w="671" w:type="dxa"/>
            <w:vMerge/>
            <w:tcBorders>
              <w:top w:val="nil"/>
              <w:left w:val="single" w:sz="8" w:space="0" w:color="auto"/>
              <w:bottom w:val="single" w:sz="8" w:space="0" w:color="auto"/>
              <w:right w:val="single" w:sz="8" w:space="0" w:color="auto"/>
            </w:tcBorders>
            <w:vAlign w:val="center"/>
          </w:tcPr>
          <w:p w14:paraId="30C15DF0" w14:textId="77777777" w:rsidR="00362885" w:rsidRDefault="00362885">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000000" w:fill="D9E1F2"/>
            <w:vAlign w:val="center"/>
          </w:tcPr>
          <w:p w14:paraId="053D8BF2" w14:textId="77777777" w:rsidR="00362885" w:rsidRDefault="00000000">
            <w:pPr>
              <w:spacing w:after="0" w:line="240" w:lineRule="auto"/>
              <w:rPr>
                <w:rFonts w:ascii="Calibri" w:eastAsia="Times New Roman" w:hAnsi="Calibri" w:cs="Calibri"/>
                <w:sz w:val="16"/>
                <w:szCs w:val="16"/>
                <w:lang w:eastAsia="sk-SK"/>
              </w:rPr>
            </w:pPr>
            <w:hyperlink r:id="rId18" w:anchor="Expl.OCA12!A1" w:history="1">
              <w:r w:rsidR="00831CF6">
                <w:rPr>
                  <w:rFonts w:ascii="Calibri" w:eastAsia="Times New Roman" w:hAnsi="Calibri" w:cs="Calibri"/>
                  <w:sz w:val="16"/>
                  <w:szCs w:val="16"/>
                  <w:lang w:eastAsia="sk-SK"/>
                </w:rPr>
                <w:t>OCA12. Typ výstupu (ak nie je výstup registrovaný v CREPČ alebo CREUČ) / Type of the output (</w:t>
              </w:r>
              <w:proofErr w:type="spellStart"/>
              <w:r w:rsidR="00831CF6">
                <w:rPr>
                  <w:rFonts w:ascii="Calibri" w:eastAsia="Times New Roman" w:hAnsi="Calibri" w:cs="Calibri"/>
                  <w:sz w:val="16"/>
                  <w:szCs w:val="16"/>
                  <w:lang w:eastAsia="sk-SK"/>
                </w:rPr>
                <w:t>if</w:t>
              </w:r>
              <w:proofErr w:type="spellEnd"/>
              <w:r w:rsidR="00831CF6">
                <w:rPr>
                  <w:rFonts w:ascii="Calibri" w:eastAsia="Times New Roman" w:hAnsi="Calibri" w:cs="Calibri"/>
                  <w:sz w:val="16"/>
                  <w:szCs w:val="16"/>
                  <w:lang w:eastAsia="sk-SK"/>
                </w:rPr>
                <w:t xml:space="preserve"> the output </w:t>
              </w:r>
              <w:proofErr w:type="spellStart"/>
              <w:r w:rsidR="00831CF6">
                <w:rPr>
                  <w:rFonts w:ascii="Calibri" w:eastAsia="Times New Roman" w:hAnsi="Calibri" w:cs="Calibri"/>
                  <w:sz w:val="16"/>
                  <w:szCs w:val="16"/>
                  <w:lang w:eastAsia="sk-SK"/>
                </w:rPr>
                <w:t>is</w:t>
              </w:r>
              <w:proofErr w:type="spellEnd"/>
              <w:r w:rsidR="00831CF6">
                <w:rPr>
                  <w:rFonts w:ascii="Calibri" w:eastAsia="Times New Roman" w:hAnsi="Calibri" w:cs="Calibri"/>
                  <w:sz w:val="16"/>
                  <w:szCs w:val="16"/>
                  <w:lang w:eastAsia="sk-SK"/>
                </w:rPr>
                <w:t xml:space="preserve"> </w:t>
              </w:r>
              <w:proofErr w:type="spellStart"/>
              <w:r w:rsidR="00831CF6">
                <w:rPr>
                  <w:rFonts w:ascii="Calibri" w:eastAsia="Times New Roman" w:hAnsi="Calibri" w:cs="Calibri"/>
                  <w:sz w:val="16"/>
                  <w:szCs w:val="16"/>
                  <w:lang w:eastAsia="sk-SK"/>
                </w:rPr>
                <w:t>not</w:t>
              </w:r>
              <w:proofErr w:type="spellEnd"/>
              <w:r w:rsidR="00831CF6">
                <w:rPr>
                  <w:rFonts w:ascii="Calibri" w:eastAsia="Times New Roman" w:hAnsi="Calibri" w:cs="Calibri"/>
                  <w:sz w:val="16"/>
                  <w:szCs w:val="16"/>
                  <w:lang w:eastAsia="sk-SK"/>
                </w:rPr>
                <w:t xml:space="preserve"> </w:t>
              </w:r>
              <w:proofErr w:type="spellStart"/>
              <w:r w:rsidR="00831CF6">
                <w:rPr>
                  <w:rFonts w:ascii="Calibri" w:eastAsia="Times New Roman" w:hAnsi="Calibri" w:cs="Calibri"/>
                  <w:sz w:val="16"/>
                  <w:szCs w:val="16"/>
                  <w:lang w:eastAsia="sk-SK"/>
                </w:rPr>
                <w:t>registered</w:t>
              </w:r>
              <w:proofErr w:type="spellEnd"/>
              <w:r w:rsidR="00831CF6">
                <w:rPr>
                  <w:rFonts w:ascii="Calibri" w:eastAsia="Times New Roman" w:hAnsi="Calibri" w:cs="Calibri"/>
                  <w:sz w:val="16"/>
                  <w:szCs w:val="16"/>
                  <w:lang w:eastAsia="sk-SK"/>
                </w:rPr>
                <w:t xml:space="preserve"> in CRPA or CRAA)</w:t>
              </w:r>
              <w:r w:rsidR="00831CF6">
                <w:rPr>
                  <w:rFonts w:ascii="Calibri" w:eastAsia="Times New Roman" w:hAnsi="Calibri" w:cs="Calibri"/>
                  <w:sz w:val="16"/>
                  <w:szCs w:val="16"/>
                  <w:lang w:eastAsia="sk-SK"/>
                </w:rPr>
                <w:br/>
              </w:r>
              <w:r w:rsidR="00831CF6">
                <w:rPr>
                  <w:rFonts w:ascii="Calibri" w:eastAsia="Times New Roman" w:hAnsi="Calibri" w:cs="Calibri"/>
                  <w:i/>
                  <w:iCs/>
                  <w:color w:val="808080"/>
                  <w:sz w:val="16"/>
                  <w:szCs w:val="16"/>
                  <w:lang w:eastAsia="sk-SK"/>
                </w:rPr>
                <w:t xml:space="preserve">Výber zo 67 možností (pozri Vysvetlivky k položke OCA12) / </w:t>
              </w:r>
              <w:proofErr w:type="spellStart"/>
              <w:r w:rsidR="00831CF6">
                <w:rPr>
                  <w:rFonts w:ascii="Calibri" w:eastAsia="Times New Roman" w:hAnsi="Calibri" w:cs="Calibri"/>
                  <w:i/>
                  <w:iCs/>
                  <w:color w:val="808080"/>
                  <w:sz w:val="16"/>
                  <w:szCs w:val="16"/>
                  <w:lang w:eastAsia="sk-SK"/>
                </w:rPr>
                <w:t>Choice</w:t>
              </w:r>
              <w:proofErr w:type="spellEnd"/>
              <w:r w:rsidR="00831CF6">
                <w:rPr>
                  <w:rFonts w:ascii="Calibri" w:eastAsia="Times New Roman" w:hAnsi="Calibri" w:cs="Calibri"/>
                  <w:i/>
                  <w:iCs/>
                  <w:color w:val="808080"/>
                  <w:sz w:val="16"/>
                  <w:szCs w:val="16"/>
                  <w:lang w:eastAsia="sk-SK"/>
                </w:rPr>
                <w:t xml:space="preserve"> from 67 </w:t>
              </w:r>
              <w:proofErr w:type="spellStart"/>
              <w:r w:rsidR="00831CF6">
                <w:rPr>
                  <w:rFonts w:ascii="Calibri" w:eastAsia="Times New Roman" w:hAnsi="Calibri" w:cs="Calibri"/>
                  <w:i/>
                  <w:iCs/>
                  <w:color w:val="808080"/>
                  <w:sz w:val="16"/>
                  <w:szCs w:val="16"/>
                  <w:lang w:eastAsia="sk-SK"/>
                </w:rPr>
                <w:t>options</w:t>
              </w:r>
              <w:proofErr w:type="spellEnd"/>
              <w:r w:rsidR="00831CF6">
                <w:rPr>
                  <w:rFonts w:ascii="Calibri" w:eastAsia="Times New Roman" w:hAnsi="Calibri" w:cs="Calibri"/>
                  <w:i/>
                  <w:iCs/>
                  <w:color w:val="808080"/>
                  <w:sz w:val="16"/>
                  <w:szCs w:val="16"/>
                  <w:lang w:eastAsia="sk-SK"/>
                </w:rPr>
                <w:t xml:space="preserve"> (</w:t>
              </w:r>
              <w:proofErr w:type="spellStart"/>
              <w:r w:rsidR="00831CF6">
                <w:rPr>
                  <w:rFonts w:ascii="Calibri" w:eastAsia="Times New Roman" w:hAnsi="Calibri" w:cs="Calibri"/>
                  <w:i/>
                  <w:iCs/>
                  <w:color w:val="808080"/>
                  <w:sz w:val="16"/>
                  <w:szCs w:val="16"/>
                  <w:lang w:eastAsia="sk-SK"/>
                </w:rPr>
                <w:t>see</w:t>
              </w:r>
              <w:proofErr w:type="spellEnd"/>
              <w:r w:rsidR="00831CF6">
                <w:rPr>
                  <w:rFonts w:ascii="Calibri" w:eastAsia="Times New Roman" w:hAnsi="Calibri" w:cs="Calibri"/>
                  <w:i/>
                  <w:iCs/>
                  <w:color w:val="808080"/>
                  <w:sz w:val="16"/>
                  <w:szCs w:val="16"/>
                  <w:lang w:eastAsia="sk-SK"/>
                </w:rPr>
                <w:t xml:space="preserve"> </w:t>
              </w:r>
              <w:proofErr w:type="spellStart"/>
              <w:r w:rsidR="00831CF6">
                <w:rPr>
                  <w:rFonts w:ascii="Calibri" w:eastAsia="Times New Roman" w:hAnsi="Calibri" w:cs="Calibri"/>
                  <w:i/>
                  <w:iCs/>
                  <w:color w:val="808080"/>
                  <w:sz w:val="16"/>
                  <w:szCs w:val="16"/>
                  <w:lang w:eastAsia="sk-SK"/>
                </w:rPr>
                <w:t>Explanations</w:t>
              </w:r>
              <w:proofErr w:type="spellEnd"/>
              <w:r w:rsidR="00831CF6">
                <w:rPr>
                  <w:rFonts w:ascii="Calibri" w:eastAsia="Times New Roman" w:hAnsi="Calibri" w:cs="Calibri"/>
                  <w:i/>
                  <w:iCs/>
                  <w:color w:val="808080"/>
                  <w:sz w:val="16"/>
                  <w:szCs w:val="16"/>
                  <w:lang w:eastAsia="sk-SK"/>
                </w:rPr>
                <w:t xml:space="preserve"> for OCA12). </w:t>
              </w:r>
            </w:hyperlink>
          </w:p>
        </w:tc>
        <w:tc>
          <w:tcPr>
            <w:tcW w:w="5255" w:type="dxa"/>
            <w:tcBorders>
              <w:top w:val="nil"/>
              <w:left w:val="nil"/>
              <w:bottom w:val="single" w:sz="8" w:space="0" w:color="auto"/>
              <w:right w:val="single" w:sz="8" w:space="0" w:color="auto"/>
            </w:tcBorders>
            <w:shd w:val="clear" w:color="auto" w:fill="auto"/>
          </w:tcPr>
          <w:p w14:paraId="21C5DF24" w14:textId="696C3AFD" w:rsidR="00684D04" w:rsidRPr="00F950DC" w:rsidRDefault="00B2177A" w:rsidP="00684D04">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sz w:val="16"/>
                <w:szCs w:val="16"/>
                <w:lang w:eastAsia="sk-SK"/>
              </w:rPr>
            </w:pPr>
            <w:r>
              <w:rPr>
                <w:sz w:val="16"/>
                <w:szCs w:val="16"/>
              </w:rPr>
              <w:t xml:space="preserve">1) </w:t>
            </w:r>
            <w:r w:rsidR="00684D04">
              <w:rPr>
                <w:sz w:val="16"/>
                <w:szCs w:val="16"/>
              </w:rPr>
              <w:t xml:space="preserve">Článok v recenzovanom domácom zborníku / </w:t>
            </w:r>
            <w:r w:rsidR="00684D04" w:rsidRPr="00F950DC">
              <w:rPr>
                <w:rFonts w:eastAsia="Times New Roman" w:cstheme="minorHAnsi"/>
                <w:sz w:val="16"/>
                <w:szCs w:val="16"/>
                <w:lang w:val="en" w:eastAsia="sk-SK"/>
              </w:rPr>
              <w:t>Article in a peer-reviewed domestic proceedings</w:t>
            </w:r>
          </w:p>
          <w:p w14:paraId="3353AE7B" w14:textId="118C815C" w:rsidR="00B2177A" w:rsidRPr="00F950DC" w:rsidRDefault="00B2177A" w:rsidP="00B2177A">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sz w:val="16"/>
                <w:szCs w:val="16"/>
                <w:lang w:eastAsia="sk-SK"/>
              </w:rPr>
            </w:pPr>
            <w:r>
              <w:rPr>
                <w:rFonts w:cstheme="minorHAnsi"/>
                <w:sz w:val="16"/>
                <w:szCs w:val="16"/>
              </w:rPr>
              <w:t xml:space="preserve">2) </w:t>
            </w:r>
            <w:r>
              <w:rPr>
                <w:rFonts w:ascii="Cambria" w:hAnsi="Cambria" w:cs="Cambria"/>
                <w:sz w:val="16"/>
                <w:szCs w:val="16"/>
              </w:rPr>
              <w:t>Č</w:t>
            </w:r>
            <w:r>
              <w:rPr>
                <w:sz w:val="16"/>
                <w:szCs w:val="16"/>
              </w:rPr>
              <w:t>lánok v recenzovanom domácom</w:t>
            </w:r>
            <w:r>
              <w:rPr>
                <w:sz w:val="16"/>
                <w:szCs w:val="16"/>
              </w:rPr>
              <w:t xml:space="preserve"> </w:t>
            </w:r>
            <w:r>
              <w:rPr>
                <w:rFonts w:ascii="Cambria" w:hAnsi="Cambria" w:cs="Cambria"/>
                <w:sz w:val="16"/>
                <w:szCs w:val="16"/>
              </w:rPr>
              <w:t>č</w:t>
            </w:r>
            <w:r>
              <w:rPr>
                <w:sz w:val="16"/>
                <w:szCs w:val="16"/>
              </w:rPr>
              <w:t xml:space="preserve">asopise / </w:t>
            </w:r>
            <w:r w:rsidRPr="00F950DC">
              <w:rPr>
                <w:rFonts w:eastAsia="Times New Roman" w:cstheme="minorHAnsi"/>
                <w:sz w:val="16"/>
                <w:szCs w:val="16"/>
                <w:lang w:val="en" w:eastAsia="sk-SK"/>
              </w:rPr>
              <w:t xml:space="preserve">Article in a peer-reviewed domestic </w:t>
            </w:r>
            <w:r>
              <w:rPr>
                <w:rFonts w:eastAsia="Times New Roman" w:cstheme="minorHAnsi"/>
                <w:sz w:val="16"/>
                <w:szCs w:val="16"/>
                <w:lang w:val="en" w:eastAsia="sk-SK"/>
              </w:rPr>
              <w:t>magazine</w:t>
            </w:r>
          </w:p>
          <w:p w14:paraId="12483DA7" w14:textId="77777777" w:rsidR="00B2177A" w:rsidRPr="00F950DC" w:rsidRDefault="00B2177A" w:rsidP="00B2177A">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sz w:val="16"/>
                <w:szCs w:val="16"/>
                <w:lang w:eastAsia="sk-SK"/>
              </w:rPr>
            </w:pPr>
            <w:r>
              <w:rPr>
                <w:rFonts w:ascii="Calibri" w:eastAsia="Times New Roman" w:hAnsi="Calibri" w:cs="Calibri"/>
                <w:color w:val="000000"/>
                <w:sz w:val="16"/>
                <w:szCs w:val="16"/>
                <w:lang w:eastAsia="sk-SK"/>
              </w:rPr>
              <w:t>3) Článok v recenzovanom domácom časopise</w:t>
            </w:r>
            <w:r w:rsidRPr="00B2177A">
              <w:rPr>
                <w:rFonts w:ascii="SimSun" w:eastAsia="SimSun" w:hAnsi="SimSun"/>
                <w:sz w:val="16"/>
                <w:szCs w:val="16"/>
              </w:rPr>
              <w:t xml:space="preserve"> / </w:t>
            </w:r>
            <w:r w:rsidRPr="00F950DC">
              <w:rPr>
                <w:rFonts w:eastAsia="Times New Roman" w:cstheme="minorHAnsi"/>
                <w:sz w:val="16"/>
                <w:szCs w:val="16"/>
                <w:lang w:val="en" w:eastAsia="sk-SK"/>
              </w:rPr>
              <w:t xml:space="preserve">Article in a peer-reviewed domestic </w:t>
            </w:r>
            <w:r>
              <w:rPr>
                <w:rFonts w:eastAsia="Times New Roman" w:cstheme="minorHAnsi"/>
                <w:sz w:val="16"/>
                <w:szCs w:val="16"/>
                <w:lang w:val="en" w:eastAsia="sk-SK"/>
              </w:rPr>
              <w:t>magazine</w:t>
            </w:r>
          </w:p>
          <w:p w14:paraId="252E6888" w14:textId="7871F13B" w:rsidR="00362885" w:rsidRPr="00B2177A" w:rsidRDefault="00362885" w:rsidP="00B2177A">
            <w:pPr>
              <w:pStyle w:val="PredformtovanHTML"/>
              <w:rPr>
                <w:rFonts w:ascii="Calibri" w:eastAsia="Times New Roman" w:hAnsi="Calibri" w:cs="Calibri"/>
                <w:color w:val="000000"/>
                <w:sz w:val="16"/>
                <w:szCs w:val="16"/>
                <w:lang w:eastAsia="sk-SK"/>
              </w:rPr>
            </w:pPr>
          </w:p>
        </w:tc>
        <w:tc>
          <w:tcPr>
            <w:tcW w:w="146" w:type="dxa"/>
            <w:vAlign w:val="center"/>
          </w:tcPr>
          <w:p w14:paraId="006CE3EE" w14:textId="77777777" w:rsidR="00362885" w:rsidRDefault="00362885">
            <w:pPr>
              <w:spacing w:after="0" w:line="240" w:lineRule="auto"/>
              <w:rPr>
                <w:rFonts w:ascii="Times New Roman" w:eastAsia="Times New Roman" w:hAnsi="Times New Roman" w:cs="Times New Roman"/>
                <w:sz w:val="20"/>
                <w:szCs w:val="20"/>
                <w:lang w:eastAsia="sk-SK"/>
              </w:rPr>
            </w:pPr>
          </w:p>
        </w:tc>
      </w:tr>
      <w:tr w:rsidR="00362885" w14:paraId="34295857" w14:textId="77777777">
        <w:trPr>
          <w:trHeight w:val="1110"/>
        </w:trPr>
        <w:tc>
          <w:tcPr>
            <w:tcW w:w="671" w:type="dxa"/>
            <w:vMerge/>
            <w:tcBorders>
              <w:top w:val="nil"/>
              <w:left w:val="single" w:sz="8" w:space="0" w:color="auto"/>
              <w:bottom w:val="single" w:sz="8" w:space="0" w:color="auto"/>
              <w:right w:val="single" w:sz="8" w:space="0" w:color="auto"/>
            </w:tcBorders>
            <w:vAlign w:val="center"/>
          </w:tcPr>
          <w:p w14:paraId="3ED9B60B" w14:textId="77777777" w:rsidR="00362885" w:rsidRDefault="00362885">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FBE5D6" w:fill="DAE3F3"/>
            <w:vAlign w:val="center"/>
          </w:tcPr>
          <w:p w14:paraId="41299AB0" w14:textId="77777777" w:rsidR="00362885" w:rsidRDefault="00831CF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the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the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etc.)</w:t>
            </w:r>
          </w:p>
        </w:tc>
        <w:tc>
          <w:tcPr>
            <w:tcW w:w="5255" w:type="dxa"/>
            <w:tcBorders>
              <w:top w:val="nil"/>
              <w:left w:val="nil"/>
              <w:bottom w:val="single" w:sz="8" w:space="0" w:color="auto"/>
              <w:right w:val="single" w:sz="8" w:space="0" w:color="auto"/>
            </w:tcBorders>
            <w:shd w:val="clear" w:color="auto" w:fill="auto"/>
          </w:tcPr>
          <w:p w14:paraId="742031D8" w14:textId="77777777" w:rsidR="00362885" w:rsidRDefault="00362885">
            <w:pPr>
              <w:spacing w:after="0" w:line="240" w:lineRule="auto"/>
              <w:rPr>
                <w:lang w:val="en-US" w:eastAsia="sk-SK"/>
              </w:rPr>
            </w:pPr>
          </w:p>
        </w:tc>
        <w:tc>
          <w:tcPr>
            <w:tcW w:w="240" w:type="dxa"/>
            <w:gridSpan w:val="2"/>
            <w:vAlign w:val="center"/>
          </w:tcPr>
          <w:p w14:paraId="1225187E" w14:textId="77777777" w:rsidR="00362885" w:rsidRDefault="00362885">
            <w:pPr>
              <w:spacing w:after="0" w:line="240" w:lineRule="auto"/>
              <w:rPr>
                <w:rFonts w:ascii="Times New Roman" w:eastAsia="Times New Roman" w:hAnsi="Times New Roman" w:cs="Times New Roman"/>
                <w:sz w:val="20"/>
                <w:szCs w:val="20"/>
                <w:lang w:eastAsia="sk-SK"/>
              </w:rPr>
            </w:pPr>
          </w:p>
        </w:tc>
      </w:tr>
      <w:tr w:rsidR="00684D04" w14:paraId="18F22769" w14:textId="77777777" w:rsidTr="009F7666">
        <w:trPr>
          <w:trHeight w:val="286"/>
        </w:trPr>
        <w:tc>
          <w:tcPr>
            <w:tcW w:w="671" w:type="dxa"/>
            <w:vMerge/>
            <w:tcBorders>
              <w:top w:val="nil"/>
              <w:left w:val="single" w:sz="8" w:space="0" w:color="auto"/>
              <w:bottom w:val="single" w:sz="8" w:space="0" w:color="auto"/>
              <w:right w:val="single" w:sz="8" w:space="0" w:color="auto"/>
            </w:tcBorders>
            <w:vAlign w:val="center"/>
          </w:tcPr>
          <w:p w14:paraId="312ECEC8" w14:textId="77777777" w:rsidR="00684D04" w:rsidRDefault="00684D04" w:rsidP="00684D04">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FBE5D6" w:fill="DAE3F3"/>
            <w:vAlign w:val="center"/>
          </w:tcPr>
          <w:p w14:paraId="6BBFABF1" w14:textId="77777777" w:rsidR="00684D04" w:rsidRDefault="00684D04" w:rsidP="00684D0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the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255" w:type="dxa"/>
            <w:tcBorders>
              <w:top w:val="nil"/>
              <w:left w:val="nil"/>
              <w:bottom w:val="single" w:sz="8" w:space="0" w:color="auto"/>
              <w:right w:val="single" w:sz="8" w:space="0" w:color="auto"/>
            </w:tcBorders>
            <w:shd w:val="clear" w:color="auto" w:fill="auto"/>
          </w:tcPr>
          <w:p w14:paraId="28A7209E" w14:textId="77777777" w:rsidR="00B2177A" w:rsidRDefault="00B2177A" w:rsidP="00684D04">
            <w:pPr>
              <w:pStyle w:val="PredformtovanHTML"/>
              <w:shd w:val="clear" w:color="auto" w:fill="F8F9FA"/>
              <w:spacing w:line="360" w:lineRule="atLeast"/>
              <w:rPr>
                <w:rFonts w:asciiTheme="minorHAnsi" w:hAnsiTheme="minorHAnsi" w:cstheme="minorHAnsi" w:hint="default"/>
                <w:sz w:val="16"/>
                <w:szCs w:val="16"/>
              </w:rPr>
            </w:pPr>
            <w:r>
              <w:rPr>
                <w:rFonts w:ascii="Calibri" w:hAnsi="Calibri" w:cs="Calibri" w:hint="default"/>
                <w:color w:val="000000"/>
                <w:sz w:val="16"/>
                <w:szCs w:val="16"/>
              </w:rPr>
              <w:t xml:space="preserve">1) </w:t>
            </w:r>
            <w:r w:rsidR="00684D04">
              <w:rPr>
                <w:rFonts w:ascii="Calibri" w:hAnsi="Calibri" w:cs="Calibri"/>
                <w:color w:val="000000"/>
                <w:sz w:val="16"/>
                <w:szCs w:val="16"/>
              </w:rPr>
              <w:t xml:space="preserve">Podiel </w:t>
            </w:r>
            <w:proofErr w:type="spellStart"/>
            <w:proofErr w:type="gramStart"/>
            <w:r w:rsidR="00684D04">
              <w:rPr>
                <w:rFonts w:ascii="Calibri" w:hAnsi="Calibri" w:cs="Calibri"/>
                <w:color w:val="000000"/>
                <w:sz w:val="16"/>
                <w:szCs w:val="16"/>
              </w:rPr>
              <w:t>autora</w:t>
            </w:r>
            <w:proofErr w:type="spellEnd"/>
            <w:r w:rsidR="00684D04">
              <w:rPr>
                <w:rFonts w:ascii="Calibri" w:hAnsi="Calibri" w:cs="Calibri"/>
                <w:color w:val="000000"/>
                <w:sz w:val="16"/>
                <w:szCs w:val="16"/>
              </w:rPr>
              <w:t xml:space="preserve">  J.</w:t>
            </w:r>
            <w:proofErr w:type="gramEnd"/>
            <w:r w:rsidR="00684D04">
              <w:rPr>
                <w:rFonts w:ascii="Calibri" w:hAnsi="Calibri" w:cs="Calibri"/>
                <w:color w:val="000000"/>
                <w:sz w:val="16"/>
                <w:szCs w:val="16"/>
              </w:rPr>
              <w:t xml:space="preserve"> </w:t>
            </w:r>
            <w:proofErr w:type="spellStart"/>
            <w:r w:rsidR="00684D04">
              <w:rPr>
                <w:rFonts w:ascii="Calibri" w:hAnsi="Calibri" w:cs="Calibri"/>
                <w:color w:val="000000"/>
                <w:sz w:val="16"/>
                <w:szCs w:val="16"/>
              </w:rPr>
              <w:t>Drgov</w:t>
            </w:r>
            <w:proofErr w:type="spellEnd"/>
            <w:r w:rsidR="00684D04">
              <w:rPr>
                <w:rFonts w:ascii="Calibri" w:hAnsi="Calibri" w:cs="Calibri"/>
                <w:color w:val="000000"/>
                <w:sz w:val="16"/>
                <w:szCs w:val="16"/>
              </w:rPr>
              <w:t>á</w:t>
            </w:r>
            <w:r w:rsidR="00684D04">
              <w:rPr>
                <w:rFonts w:ascii="Calibri" w:hAnsi="Calibri" w:cs="Calibri"/>
                <w:color w:val="000000"/>
                <w:sz w:val="16"/>
                <w:szCs w:val="16"/>
              </w:rPr>
              <w:t xml:space="preserve"> </w:t>
            </w:r>
            <w:r w:rsidR="00684D04" w:rsidRPr="0098012E">
              <w:rPr>
                <w:rFonts w:asciiTheme="minorHAnsi" w:hAnsiTheme="minorHAnsi" w:cstheme="minorHAnsi"/>
                <w:sz w:val="16"/>
                <w:szCs w:val="16"/>
              </w:rPr>
              <w:t>(</w:t>
            </w:r>
            <w:r w:rsidR="00684D04">
              <w:rPr>
                <w:rFonts w:asciiTheme="minorHAnsi" w:hAnsiTheme="minorHAnsi" w:cstheme="minorHAnsi"/>
                <w:sz w:val="16"/>
                <w:szCs w:val="16"/>
              </w:rPr>
              <w:t xml:space="preserve">33,3 </w:t>
            </w:r>
            <w:r w:rsidR="00684D04" w:rsidRPr="0098012E">
              <w:rPr>
                <w:rFonts w:asciiTheme="minorHAnsi" w:hAnsiTheme="minorHAnsi" w:cstheme="minorHAnsi"/>
                <w:sz w:val="16"/>
                <w:szCs w:val="16"/>
              </w:rPr>
              <w:t>%)</w:t>
            </w:r>
            <w:r w:rsidR="00684D04" w:rsidRPr="0098012E">
              <w:rPr>
                <w:rFonts w:asciiTheme="minorHAnsi" w:hAnsiTheme="minorHAnsi" w:cstheme="minorHAnsi"/>
                <w:b/>
                <w:bCs/>
                <w:sz w:val="16"/>
                <w:szCs w:val="16"/>
              </w:rPr>
              <w:t xml:space="preserve"> </w:t>
            </w:r>
            <w:r w:rsidR="00684D04">
              <w:rPr>
                <w:rFonts w:ascii="Calibri" w:hAnsi="Calibri" w:cs="Calibri"/>
                <w:color w:val="000000"/>
                <w:sz w:val="16"/>
                <w:szCs w:val="16"/>
              </w:rPr>
              <w:t xml:space="preserve"> / </w:t>
            </w:r>
            <w:r w:rsidR="00684D04">
              <w:rPr>
                <w:rFonts w:asciiTheme="minorHAnsi" w:hAnsiTheme="minorHAnsi"/>
                <w:color w:val="202124"/>
                <w:sz w:val="16"/>
                <w:szCs w:val="16"/>
                <w:shd w:val="clear" w:color="auto" w:fill="F8F9FA"/>
              </w:rPr>
              <w:t xml:space="preserve">Author's contribution </w:t>
            </w:r>
            <w:r w:rsidR="00684D04">
              <w:rPr>
                <w:rFonts w:ascii="Calibri" w:hAnsi="Calibri" w:cs="Calibri"/>
                <w:color w:val="000000"/>
                <w:sz w:val="16"/>
                <w:szCs w:val="16"/>
              </w:rPr>
              <w:t xml:space="preserve">J. </w:t>
            </w:r>
            <w:proofErr w:type="spellStart"/>
            <w:r w:rsidR="00684D04">
              <w:rPr>
                <w:rFonts w:ascii="Calibri" w:hAnsi="Calibri" w:cs="Calibri"/>
                <w:color w:val="000000"/>
                <w:sz w:val="16"/>
                <w:szCs w:val="16"/>
              </w:rPr>
              <w:t>Drgov</w:t>
            </w:r>
            <w:proofErr w:type="spellEnd"/>
            <w:r w:rsidR="00684D04">
              <w:rPr>
                <w:rFonts w:ascii="Calibri" w:hAnsi="Calibri" w:cs="Calibri"/>
                <w:color w:val="000000"/>
                <w:sz w:val="16"/>
                <w:szCs w:val="16"/>
              </w:rPr>
              <w:t>á</w:t>
            </w:r>
            <w:r w:rsidR="00684D04">
              <w:rPr>
                <w:rFonts w:ascii="Calibri" w:hAnsi="Calibri" w:cs="Calibri"/>
                <w:color w:val="000000"/>
                <w:sz w:val="16"/>
                <w:szCs w:val="16"/>
              </w:rPr>
              <w:t xml:space="preserve"> </w:t>
            </w:r>
            <w:r w:rsidR="00684D04" w:rsidRPr="0098012E">
              <w:rPr>
                <w:rFonts w:asciiTheme="minorHAnsi" w:hAnsiTheme="minorHAnsi" w:cstheme="minorHAnsi"/>
                <w:sz w:val="16"/>
                <w:szCs w:val="16"/>
              </w:rPr>
              <w:t>(</w:t>
            </w:r>
            <w:r w:rsidR="00684D04">
              <w:rPr>
                <w:rFonts w:asciiTheme="minorHAnsi" w:hAnsiTheme="minorHAnsi" w:cstheme="minorHAnsi"/>
                <w:sz w:val="16"/>
                <w:szCs w:val="16"/>
              </w:rPr>
              <w:t xml:space="preserve">33,3 </w:t>
            </w:r>
            <w:r w:rsidR="00684D04" w:rsidRPr="0098012E">
              <w:rPr>
                <w:rFonts w:asciiTheme="minorHAnsi" w:hAnsiTheme="minorHAnsi" w:cstheme="minorHAnsi"/>
                <w:sz w:val="16"/>
                <w:szCs w:val="16"/>
              </w:rPr>
              <w:t>%)</w:t>
            </w:r>
          </w:p>
          <w:p w14:paraId="2E9B0D50" w14:textId="170CDAC3" w:rsidR="00B2177A" w:rsidRDefault="00B26BDA" w:rsidP="00B2177A">
            <w:pPr>
              <w:pStyle w:val="PredformtovanHTML"/>
              <w:shd w:val="clear" w:color="auto" w:fill="F8F9FA"/>
              <w:spacing w:line="360" w:lineRule="atLeast"/>
              <w:rPr>
                <w:rFonts w:asciiTheme="minorHAnsi" w:hAnsiTheme="minorHAnsi" w:hint="default"/>
                <w:color w:val="202124"/>
                <w:sz w:val="16"/>
                <w:szCs w:val="16"/>
              </w:rPr>
            </w:pPr>
            <w:r>
              <w:rPr>
                <w:rFonts w:ascii="Calibri" w:hAnsi="Calibri" w:cs="Calibri" w:hint="default"/>
                <w:color w:val="000000"/>
                <w:sz w:val="16"/>
                <w:szCs w:val="16"/>
              </w:rPr>
              <w:t>2</w:t>
            </w:r>
            <w:r w:rsidR="00B2177A">
              <w:rPr>
                <w:rFonts w:ascii="Calibri" w:hAnsi="Calibri" w:cs="Calibri" w:hint="default"/>
                <w:color w:val="000000"/>
                <w:sz w:val="16"/>
                <w:szCs w:val="16"/>
              </w:rPr>
              <w:t xml:space="preserve">) </w:t>
            </w:r>
            <w:r w:rsidR="00B2177A">
              <w:rPr>
                <w:rFonts w:ascii="Calibri" w:hAnsi="Calibri" w:cs="Calibri"/>
                <w:color w:val="000000"/>
                <w:sz w:val="16"/>
                <w:szCs w:val="16"/>
              </w:rPr>
              <w:t xml:space="preserve">Podiel </w:t>
            </w:r>
            <w:proofErr w:type="spellStart"/>
            <w:proofErr w:type="gramStart"/>
            <w:r w:rsidR="00B2177A">
              <w:rPr>
                <w:rFonts w:ascii="Calibri" w:hAnsi="Calibri" w:cs="Calibri"/>
                <w:color w:val="000000"/>
                <w:sz w:val="16"/>
                <w:szCs w:val="16"/>
              </w:rPr>
              <w:t>autora</w:t>
            </w:r>
            <w:proofErr w:type="spellEnd"/>
            <w:r w:rsidR="00B2177A">
              <w:rPr>
                <w:rFonts w:ascii="Calibri" w:hAnsi="Calibri" w:cs="Calibri"/>
                <w:color w:val="000000"/>
                <w:sz w:val="16"/>
                <w:szCs w:val="16"/>
              </w:rPr>
              <w:t xml:space="preserve">  J.</w:t>
            </w:r>
            <w:proofErr w:type="gramEnd"/>
            <w:r w:rsidR="00B2177A">
              <w:rPr>
                <w:rFonts w:ascii="Calibri" w:hAnsi="Calibri" w:cs="Calibri"/>
                <w:color w:val="000000"/>
                <w:sz w:val="16"/>
                <w:szCs w:val="16"/>
              </w:rPr>
              <w:t xml:space="preserve"> </w:t>
            </w:r>
            <w:proofErr w:type="spellStart"/>
            <w:r w:rsidR="00B2177A">
              <w:rPr>
                <w:rFonts w:ascii="Calibri" w:hAnsi="Calibri" w:cs="Calibri"/>
                <w:color w:val="000000"/>
                <w:sz w:val="16"/>
                <w:szCs w:val="16"/>
              </w:rPr>
              <w:t>Drgov</w:t>
            </w:r>
            <w:proofErr w:type="spellEnd"/>
            <w:r w:rsidR="00B2177A">
              <w:rPr>
                <w:rFonts w:ascii="Calibri" w:hAnsi="Calibri" w:cs="Calibri"/>
                <w:color w:val="000000"/>
                <w:sz w:val="16"/>
                <w:szCs w:val="16"/>
              </w:rPr>
              <w:t>á</w:t>
            </w:r>
            <w:r w:rsidR="00B2177A">
              <w:rPr>
                <w:rFonts w:ascii="Calibri" w:hAnsi="Calibri" w:cs="Calibri"/>
                <w:color w:val="000000"/>
                <w:sz w:val="16"/>
                <w:szCs w:val="16"/>
              </w:rPr>
              <w:t xml:space="preserve"> </w:t>
            </w:r>
            <w:r w:rsidR="00B2177A" w:rsidRPr="0098012E">
              <w:rPr>
                <w:rFonts w:asciiTheme="minorHAnsi" w:hAnsiTheme="minorHAnsi" w:cstheme="minorHAnsi"/>
                <w:sz w:val="16"/>
                <w:szCs w:val="16"/>
              </w:rPr>
              <w:t>(</w:t>
            </w:r>
            <w:r w:rsidR="00B2177A">
              <w:rPr>
                <w:rFonts w:asciiTheme="minorHAnsi" w:hAnsiTheme="minorHAnsi" w:cstheme="minorHAnsi" w:hint="default"/>
                <w:sz w:val="16"/>
                <w:szCs w:val="16"/>
              </w:rPr>
              <w:t>16,5</w:t>
            </w:r>
            <w:r w:rsidR="00B2177A">
              <w:rPr>
                <w:rFonts w:asciiTheme="minorHAnsi" w:hAnsiTheme="minorHAnsi" w:cstheme="minorHAnsi"/>
                <w:sz w:val="16"/>
                <w:szCs w:val="16"/>
              </w:rPr>
              <w:t xml:space="preserve"> </w:t>
            </w:r>
            <w:r w:rsidR="00B2177A" w:rsidRPr="0098012E">
              <w:rPr>
                <w:rFonts w:asciiTheme="minorHAnsi" w:hAnsiTheme="minorHAnsi" w:cstheme="minorHAnsi"/>
                <w:sz w:val="16"/>
                <w:szCs w:val="16"/>
              </w:rPr>
              <w:t>%)</w:t>
            </w:r>
            <w:r w:rsidR="00B2177A" w:rsidRPr="0098012E">
              <w:rPr>
                <w:rFonts w:asciiTheme="minorHAnsi" w:hAnsiTheme="minorHAnsi" w:cstheme="minorHAnsi"/>
                <w:b/>
                <w:bCs/>
                <w:sz w:val="16"/>
                <w:szCs w:val="16"/>
              </w:rPr>
              <w:t xml:space="preserve"> </w:t>
            </w:r>
            <w:r w:rsidR="00B2177A">
              <w:rPr>
                <w:rFonts w:ascii="Calibri" w:hAnsi="Calibri" w:cs="Calibri"/>
                <w:color w:val="000000"/>
                <w:sz w:val="16"/>
                <w:szCs w:val="16"/>
              </w:rPr>
              <w:t xml:space="preserve"> / </w:t>
            </w:r>
            <w:r w:rsidR="00B2177A">
              <w:rPr>
                <w:rFonts w:asciiTheme="minorHAnsi" w:hAnsiTheme="minorHAnsi"/>
                <w:color w:val="202124"/>
                <w:sz w:val="16"/>
                <w:szCs w:val="16"/>
                <w:shd w:val="clear" w:color="auto" w:fill="F8F9FA"/>
              </w:rPr>
              <w:t xml:space="preserve">Author's contribution </w:t>
            </w:r>
            <w:r w:rsidR="00B2177A">
              <w:rPr>
                <w:rFonts w:ascii="Calibri" w:hAnsi="Calibri" w:cs="Calibri"/>
                <w:color w:val="000000"/>
                <w:sz w:val="16"/>
                <w:szCs w:val="16"/>
              </w:rPr>
              <w:t xml:space="preserve">J. </w:t>
            </w:r>
            <w:proofErr w:type="spellStart"/>
            <w:r w:rsidR="00B2177A">
              <w:rPr>
                <w:rFonts w:ascii="Calibri" w:hAnsi="Calibri" w:cs="Calibri"/>
                <w:color w:val="000000"/>
                <w:sz w:val="16"/>
                <w:szCs w:val="16"/>
              </w:rPr>
              <w:t>Drgov</w:t>
            </w:r>
            <w:proofErr w:type="spellEnd"/>
            <w:r w:rsidR="00B2177A">
              <w:rPr>
                <w:rFonts w:ascii="Calibri" w:hAnsi="Calibri" w:cs="Calibri"/>
                <w:color w:val="000000"/>
                <w:sz w:val="16"/>
                <w:szCs w:val="16"/>
              </w:rPr>
              <w:t>á</w:t>
            </w:r>
            <w:r w:rsidR="00B2177A">
              <w:rPr>
                <w:rFonts w:ascii="Calibri" w:hAnsi="Calibri" w:cs="Calibri"/>
                <w:color w:val="000000"/>
                <w:sz w:val="16"/>
                <w:szCs w:val="16"/>
              </w:rPr>
              <w:t xml:space="preserve"> </w:t>
            </w:r>
            <w:r w:rsidR="00B2177A" w:rsidRPr="0098012E">
              <w:rPr>
                <w:rFonts w:asciiTheme="minorHAnsi" w:hAnsiTheme="minorHAnsi" w:cstheme="minorHAnsi"/>
                <w:sz w:val="16"/>
                <w:szCs w:val="16"/>
              </w:rPr>
              <w:t>(</w:t>
            </w:r>
            <w:r w:rsidR="00B2177A">
              <w:rPr>
                <w:rFonts w:asciiTheme="minorHAnsi" w:hAnsiTheme="minorHAnsi" w:cstheme="minorHAnsi" w:hint="default"/>
                <w:sz w:val="16"/>
                <w:szCs w:val="16"/>
              </w:rPr>
              <w:t>16,5</w:t>
            </w:r>
            <w:r w:rsidR="00B2177A">
              <w:rPr>
                <w:rFonts w:asciiTheme="minorHAnsi" w:hAnsiTheme="minorHAnsi" w:cstheme="minorHAnsi"/>
                <w:sz w:val="16"/>
                <w:szCs w:val="16"/>
              </w:rPr>
              <w:t xml:space="preserve"> </w:t>
            </w:r>
            <w:r w:rsidR="00B2177A" w:rsidRPr="0098012E">
              <w:rPr>
                <w:rFonts w:asciiTheme="minorHAnsi" w:hAnsiTheme="minorHAnsi" w:cstheme="minorHAnsi"/>
                <w:sz w:val="16"/>
                <w:szCs w:val="16"/>
              </w:rPr>
              <w:t>%)</w:t>
            </w:r>
            <w:r w:rsidR="00B2177A" w:rsidRPr="0098012E">
              <w:rPr>
                <w:rFonts w:asciiTheme="minorHAnsi" w:hAnsiTheme="minorHAnsi" w:cstheme="minorHAnsi"/>
                <w:b/>
                <w:bCs/>
                <w:sz w:val="16"/>
                <w:szCs w:val="16"/>
              </w:rPr>
              <w:t xml:space="preserve"> </w:t>
            </w:r>
            <w:r w:rsidR="00B2177A">
              <w:rPr>
                <w:rFonts w:ascii="Calibri" w:hAnsi="Calibri" w:cs="Calibri"/>
                <w:color w:val="000000"/>
                <w:sz w:val="16"/>
                <w:szCs w:val="16"/>
              </w:rPr>
              <w:t xml:space="preserve"> </w:t>
            </w:r>
          </w:p>
          <w:p w14:paraId="1A028964" w14:textId="6FFFE89A" w:rsidR="00684D04" w:rsidRDefault="00B26BDA" w:rsidP="00684D04">
            <w:pPr>
              <w:pStyle w:val="PredformtovanHTML"/>
              <w:shd w:val="clear" w:color="auto" w:fill="F8F9FA"/>
              <w:spacing w:line="360" w:lineRule="atLeast"/>
              <w:rPr>
                <w:rFonts w:asciiTheme="minorHAnsi" w:hAnsiTheme="minorHAnsi" w:hint="default"/>
                <w:color w:val="202124"/>
                <w:sz w:val="16"/>
                <w:szCs w:val="16"/>
              </w:rPr>
            </w:pPr>
            <w:r>
              <w:rPr>
                <w:rFonts w:ascii="Calibri" w:hAnsi="Calibri" w:cs="Calibri" w:hint="default"/>
                <w:color w:val="000000"/>
                <w:sz w:val="16"/>
                <w:szCs w:val="16"/>
              </w:rPr>
              <w:t>3</w:t>
            </w:r>
            <w:r w:rsidR="00B2177A">
              <w:rPr>
                <w:rFonts w:ascii="Calibri" w:hAnsi="Calibri" w:cs="Calibri" w:hint="default"/>
                <w:color w:val="000000"/>
                <w:sz w:val="16"/>
                <w:szCs w:val="16"/>
              </w:rPr>
              <w:t xml:space="preserve">) </w:t>
            </w:r>
            <w:r w:rsidR="00B2177A">
              <w:rPr>
                <w:rFonts w:ascii="Calibri" w:hAnsi="Calibri" w:cs="Calibri"/>
                <w:color w:val="000000"/>
                <w:sz w:val="16"/>
                <w:szCs w:val="16"/>
              </w:rPr>
              <w:t xml:space="preserve">Podiel </w:t>
            </w:r>
            <w:proofErr w:type="spellStart"/>
            <w:proofErr w:type="gramStart"/>
            <w:r w:rsidR="00B2177A">
              <w:rPr>
                <w:rFonts w:ascii="Calibri" w:hAnsi="Calibri" w:cs="Calibri"/>
                <w:color w:val="000000"/>
                <w:sz w:val="16"/>
                <w:szCs w:val="16"/>
              </w:rPr>
              <w:t>autora</w:t>
            </w:r>
            <w:proofErr w:type="spellEnd"/>
            <w:r w:rsidR="00B2177A">
              <w:rPr>
                <w:rFonts w:ascii="Calibri" w:hAnsi="Calibri" w:cs="Calibri"/>
                <w:color w:val="000000"/>
                <w:sz w:val="16"/>
                <w:szCs w:val="16"/>
              </w:rPr>
              <w:t xml:space="preserve">  J.</w:t>
            </w:r>
            <w:proofErr w:type="gramEnd"/>
            <w:r w:rsidR="00B2177A">
              <w:rPr>
                <w:rFonts w:ascii="Calibri" w:hAnsi="Calibri" w:cs="Calibri"/>
                <w:color w:val="000000"/>
                <w:sz w:val="16"/>
                <w:szCs w:val="16"/>
              </w:rPr>
              <w:t xml:space="preserve"> </w:t>
            </w:r>
            <w:proofErr w:type="spellStart"/>
            <w:r w:rsidR="00B2177A">
              <w:rPr>
                <w:rFonts w:ascii="Calibri" w:hAnsi="Calibri" w:cs="Calibri"/>
                <w:color w:val="000000"/>
                <w:sz w:val="16"/>
                <w:szCs w:val="16"/>
              </w:rPr>
              <w:t>Drgov</w:t>
            </w:r>
            <w:proofErr w:type="spellEnd"/>
            <w:r w:rsidR="00B2177A">
              <w:rPr>
                <w:rFonts w:ascii="Calibri" w:hAnsi="Calibri" w:cs="Calibri"/>
                <w:color w:val="000000"/>
                <w:sz w:val="16"/>
                <w:szCs w:val="16"/>
              </w:rPr>
              <w:t>á</w:t>
            </w:r>
            <w:r w:rsidR="00B2177A">
              <w:rPr>
                <w:rFonts w:ascii="Calibri" w:hAnsi="Calibri" w:cs="Calibri"/>
                <w:color w:val="000000"/>
                <w:sz w:val="16"/>
                <w:szCs w:val="16"/>
              </w:rPr>
              <w:t xml:space="preserve"> </w:t>
            </w:r>
            <w:r w:rsidR="00B2177A" w:rsidRPr="0098012E">
              <w:rPr>
                <w:rFonts w:asciiTheme="minorHAnsi" w:hAnsiTheme="minorHAnsi" w:cstheme="minorHAnsi"/>
                <w:sz w:val="16"/>
                <w:szCs w:val="16"/>
              </w:rPr>
              <w:t>(</w:t>
            </w:r>
            <w:r w:rsidR="00B2177A">
              <w:rPr>
                <w:rFonts w:asciiTheme="minorHAnsi" w:hAnsiTheme="minorHAnsi" w:cstheme="minorHAnsi" w:hint="default"/>
                <w:sz w:val="16"/>
                <w:szCs w:val="16"/>
              </w:rPr>
              <w:t>16,5</w:t>
            </w:r>
            <w:r w:rsidR="00B2177A">
              <w:rPr>
                <w:rFonts w:asciiTheme="minorHAnsi" w:hAnsiTheme="minorHAnsi" w:cstheme="minorHAnsi"/>
                <w:sz w:val="16"/>
                <w:szCs w:val="16"/>
              </w:rPr>
              <w:t xml:space="preserve"> </w:t>
            </w:r>
            <w:r w:rsidR="00B2177A" w:rsidRPr="0098012E">
              <w:rPr>
                <w:rFonts w:asciiTheme="minorHAnsi" w:hAnsiTheme="minorHAnsi" w:cstheme="minorHAnsi"/>
                <w:sz w:val="16"/>
                <w:szCs w:val="16"/>
              </w:rPr>
              <w:t>%)</w:t>
            </w:r>
            <w:r w:rsidR="00B2177A" w:rsidRPr="0098012E">
              <w:rPr>
                <w:rFonts w:asciiTheme="minorHAnsi" w:hAnsiTheme="minorHAnsi" w:cstheme="minorHAnsi"/>
                <w:b/>
                <w:bCs/>
                <w:sz w:val="16"/>
                <w:szCs w:val="16"/>
              </w:rPr>
              <w:t xml:space="preserve"> </w:t>
            </w:r>
            <w:r w:rsidR="00B2177A">
              <w:rPr>
                <w:rFonts w:ascii="Calibri" w:hAnsi="Calibri" w:cs="Calibri"/>
                <w:color w:val="000000"/>
                <w:sz w:val="16"/>
                <w:szCs w:val="16"/>
              </w:rPr>
              <w:t xml:space="preserve"> / </w:t>
            </w:r>
            <w:r w:rsidR="00B2177A">
              <w:rPr>
                <w:rFonts w:asciiTheme="minorHAnsi" w:hAnsiTheme="minorHAnsi"/>
                <w:color w:val="202124"/>
                <w:sz w:val="16"/>
                <w:szCs w:val="16"/>
                <w:shd w:val="clear" w:color="auto" w:fill="F8F9FA"/>
              </w:rPr>
              <w:t xml:space="preserve">Author's contribution </w:t>
            </w:r>
            <w:r w:rsidR="00B2177A">
              <w:rPr>
                <w:rFonts w:ascii="Calibri" w:hAnsi="Calibri" w:cs="Calibri"/>
                <w:color w:val="000000"/>
                <w:sz w:val="16"/>
                <w:szCs w:val="16"/>
              </w:rPr>
              <w:t xml:space="preserve">J. </w:t>
            </w:r>
            <w:proofErr w:type="spellStart"/>
            <w:r w:rsidR="00B2177A">
              <w:rPr>
                <w:rFonts w:ascii="Calibri" w:hAnsi="Calibri" w:cs="Calibri"/>
                <w:color w:val="000000"/>
                <w:sz w:val="16"/>
                <w:szCs w:val="16"/>
              </w:rPr>
              <w:t>Drgov</w:t>
            </w:r>
            <w:proofErr w:type="spellEnd"/>
            <w:r w:rsidR="00B2177A">
              <w:rPr>
                <w:rFonts w:ascii="Calibri" w:hAnsi="Calibri" w:cs="Calibri"/>
                <w:color w:val="000000"/>
                <w:sz w:val="16"/>
                <w:szCs w:val="16"/>
              </w:rPr>
              <w:t>á</w:t>
            </w:r>
            <w:r w:rsidR="00B2177A">
              <w:rPr>
                <w:rFonts w:ascii="Calibri" w:hAnsi="Calibri" w:cs="Calibri"/>
                <w:color w:val="000000"/>
                <w:sz w:val="16"/>
                <w:szCs w:val="16"/>
              </w:rPr>
              <w:t xml:space="preserve"> </w:t>
            </w:r>
            <w:r w:rsidR="00B2177A" w:rsidRPr="0098012E">
              <w:rPr>
                <w:rFonts w:asciiTheme="minorHAnsi" w:hAnsiTheme="minorHAnsi" w:cstheme="minorHAnsi"/>
                <w:sz w:val="16"/>
                <w:szCs w:val="16"/>
              </w:rPr>
              <w:t>(</w:t>
            </w:r>
            <w:r w:rsidR="00B2177A">
              <w:rPr>
                <w:rFonts w:asciiTheme="minorHAnsi" w:hAnsiTheme="minorHAnsi" w:cstheme="minorHAnsi" w:hint="default"/>
                <w:sz w:val="16"/>
                <w:szCs w:val="16"/>
              </w:rPr>
              <w:t>16,5</w:t>
            </w:r>
            <w:r w:rsidR="00B2177A">
              <w:rPr>
                <w:rFonts w:asciiTheme="minorHAnsi" w:hAnsiTheme="minorHAnsi" w:cstheme="minorHAnsi"/>
                <w:sz w:val="16"/>
                <w:szCs w:val="16"/>
              </w:rPr>
              <w:t xml:space="preserve"> </w:t>
            </w:r>
            <w:r w:rsidR="00B2177A" w:rsidRPr="0098012E">
              <w:rPr>
                <w:rFonts w:asciiTheme="minorHAnsi" w:hAnsiTheme="minorHAnsi" w:cstheme="minorHAnsi"/>
                <w:sz w:val="16"/>
                <w:szCs w:val="16"/>
              </w:rPr>
              <w:t>%)</w:t>
            </w:r>
            <w:r w:rsidR="00B2177A" w:rsidRPr="0098012E">
              <w:rPr>
                <w:rFonts w:asciiTheme="minorHAnsi" w:hAnsiTheme="minorHAnsi" w:cstheme="minorHAnsi"/>
                <w:b/>
                <w:bCs/>
                <w:sz w:val="16"/>
                <w:szCs w:val="16"/>
              </w:rPr>
              <w:t xml:space="preserve"> </w:t>
            </w:r>
            <w:r w:rsidR="00B2177A">
              <w:rPr>
                <w:rFonts w:ascii="Calibri" w:hAnsi="Calibri" w:cs="Calibri"/>
                <w:color w:val="000000"/>
                <w:sz w:val="16"/>
                <w:szCs w:val="16"/>
              </w:rPr>
              <w:t xml:space="preserve"> </w:t>
            </w:r>
            <w:r w:rsidR="00684D04" w:rsidRPr="0098012E">
              <w:rPr>
                <w:rFonts w:asciiTheme="minorHAnsi" w:hAnsiTheme="minorHAnsi" w:cstheme="minorHAnsi"/>
                <w:b/>
                <w:bCs/>
                <w:sz w:val="16"/>
                <w:szCs w:val="16"/>
              </w:rPr>
              <w:t xml:space="preserve"> </w:t>
            </w:r>
            <w:r w:rsidR="00684D04">
              <w:rPr>
                <w:rFonts w:ascii="Calibri" w:hAnsi="Calibri" w:cs="Calibri"/>
                <w:color w:val="000000"/>
                <w:sz w:val="16"/>
                <w:szCs w:val="16"/>
              </w:rPr>
              <w:t xml:space="preserve"> </w:t>
            </w:r>
          </w:p>
          <w:p w14:paraId="33341BDC" w14:textId="77777777" w:rsidR="00684D04" w:rsidRDefault="00684D04" w:rsidP="00684D04">
            <w:pPr>
              <w:spacing w:after="0" w:line="240" w:lineRule="auto"/>
              <w:rPr>
                <w:rFonts w:ascii="Calibri" w:eastAsia="Times New Roman" w:hAnsi="Calibri" w:cs="Calibri"/>
                <w:color w:val="000000"/>
                <w:sz w:val="16"/>
                <w:szCs w:val="16"/>
                <w:lang w:val="en-US" w:eastAsia="sk-SK"/>
              </w:rPr>
            </w:pPr>
          </w:p>
        </w:tc>
        <w:tc>
          <w:tcPr>
            <w:tcW w:w="240" w:type="dxa"/>
            <w:gridSpan w:val="2"/>
            <w:vAlign w:val="center"/>
          </w:tcPr>
          <w:p w14:paraId="711DA28E" w14:textId="77777777" w:rsidR="00684D04" w:rsidRDefault="00684D04" w:rsidP="00684D04">
            <w:pPr>
              <w:spacing w:after="0" w:line="240" w:lineRule="auto"/>
              <w:rPr>
                <w:rFonts w:ascii="Times New Roman" w:eastAsia="Times New Roman" w:hAnsi="Times New Roman" w:cs="Times New Roman"/>
                <w:sz w:val="20"/>
                <w:szCs w:val="20"/>
                <w:lang w:eastAsia="sk-SK"/>
              </w:rPr>
            </w:pPr>
          </w:p>
        </w:tc>
      </w:tr>
      <w:tr w:rsidR="00684D04" w14:paraId="4AD8DDBC" w14:textId="77777777" w:rsidTr="009F7666">
        <w:trPr>
          <w:trHeight w:val="1724"/>
        </w:trPr>
        <w:tc>
          <w:tcPr>
            <w:tcW w:w="671" w:type="dxa"/>
            <w:vMerge/>
            <w:tcBorders>
              <w:top w:val="nil"/>
              <w:left w:val="single" w:sz="8" w:space="0" w:color="auto"/>
              <w:bottom w:val="single" w:sz="8" w:space="0" w:color="auto"/>
              <w:right w:val="single" w:sz="8" w:space="0" w:color="auto"/>
            </w:tcBorders>
            <w:vAlign w:val="center"/>
          </w:tcPr>
          <w:p w14:paraId="1CDEAA82" w14:textId="77777777" w:rsidR="00684D04" w:rsidRDefault="00684D04" w:rsidP="00684D04">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nil"/>
            </w:tcBorders>
            <w:shd w:val="clear" w:color="000000" w:fill="D9E1F2"/>
            <w:vAlign w:val="center"/>
          </w:tcPr>
          <w:p w14:paraId="253FFC05" w14:textId="77777777" w:rsidR="00684D04" w:rsidRDefault="00000000" w:rsidP="00684D04">
            <w:pPr>
              <w:spacing w:after="0" w:line="240" w:lineRule="auto"/>
              <w:rPr>
                <w:rFonts w:ascii="Calibri" w:eastAsia="Times New Roman" w:hAnsi="Calibri" w:cs="Calibri"/>
                <w:sz w:val="16"/>
                <w:szCs w:val="16"/>
                <w:lang w:eastAsia="sk-SK"/>
              </w:rPr>
            </w:pPr>
            <w:hyperlink r:id="rId19" w:anchor="'poznamky_explanatory notes'!A1" w:history="1">
              <w:r w:rsidR="00684D04">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684D04">
                <w:rPr>
                  <w:rFonts w:ascii="Calibri" w:eastAsia="Times New Roman" w:hAnsi="Calibri" w:cs="Calibri"/>
                  <w:sz w:val="16"/>
                  <w:szCs w:val="16"/>
                  <w:lang w:eastAsia="sk-SK"/>
                </w:rPr>
                <w:t>Annotation</w:t>
              </w:r>
              <w:proofErr w:type="spellEnd"/>
              <w:r w:rsidR="00684D04">
                <w:rPr>
                  <w:rFonts w:ascii="Calibri" w:eastAsia="Times New Roman" w:hAnsi="Calibri" w:cs="Calibri"/>
                  <w:sz w:val="16"/>
                  <w:szCs w:val="16"/>
                  <w:lang w:eastAsia="sk-SK"/>
                </w:rPr>
                <w:t xml:space="preserve"> of the output with </w:t>
              </w:r>
              <w:proofErr w:type="spellStart"/>
              <w:r w:rsidR="00684D04">
                <w:rPr>
                  <w:rFonts w:ascii="Calibri" w:eastAsia="Times New Roman" w:hAnsi="Calibri" w:cs="Calibri"/>
                  <w:sz w:val="16"/>
                  <w:szCs w:val="16"/>
                  <w:lang w:eastAsia="sk-SK"/>
                </w:rPr>
                <w:t>contextual</w:t>
              </w:r>
              <w:proofErr w:type="spellEnd"/>
              <w:r w:rsidR="00684D04">
                <w:rPr>
                  <w:rFonts w:ascii="Calibri" w:eastAsia="Times New Roman" w:hAnsi="Calibri" w:cs="Calibri"/>
                  <w:sz w:val="16"/>
                  <w:szCs w:val="16"/>
                  <w:lang w:eastAsia="sk-SK"/>
                </w:rPr>
                <w:t xml:space="preserve"> </w:t>
              </w:r>
              <w:proofErr w:type="spellStart"/>
              <w:r w:rsidR="00684D04">
                <w:rPr>
                  <w:rFonts w:ascii="Calibri" w:eastAsia="Times New Roman" w:hAnsi="Calibri" w:cs="Calibri"/>
                  <w:sz w:val="16"/>
                  <w:szCs w:val="16"/>
                  <w:lang w:eastAsia="sk-SK"/>
                </w:rPr>
                <w:t>information</w:t>
              </w:r>
              <w:proofErr w:type="spellEnd"/>
              <w:r w:rsidR="00684D04">
                <w:rPr>
                  <w:rFonts w:ascii="Calibri" w:eastAsia="Times New Roman" w:hAnsi="Calibri" w:cs="Calibri"/>
                  <w:sz w:val="16"/>
                  <w:szCs w:val="16"/>
                  <w:lang w:eastAsia="sk-SK"/>
                </w:rPr>
                <w:t xml:space="preserve"> </w:t>
              </w:r>
              <w:proofErr w:type="spellStart"/>
              <w:r w:rsidR="00684D04">
                <w:rPr>
                  <w:rFonts w:ascii="Calibri" w:eastAsia="Times New Roman" w:hAnsi="Calibri" w:cs="Calibri"/>
                  <w:sz w:val="16"/>
                  <w:szCs w:val="16"/>
                  <w:lang w:eastAsia="sk-SK"/>
                </w:rPr>
                <w:t>concerning</w:t>
              </w:r>
              <w:proofErr w:type="spellEnd"/>
              <w:r w:rsidR="00684D04">
                <w:rPr>
                  <w:rFonts w:ascii="Calibri" w:eastAsia="Times New Roman" w:hAnsi="Calibri" w:cs="Calibri"/>
                  <w:sz w:val="16"/>
                  <w:szCs w:val="16"/>
                  <w:lang w:eastAsia="sk-SK"/>
                </w:rPr>
                <w:t xml:space="preserve"> the </w:t>
              </w:r>
              <w:proofErr w:type="spellStart"/>
              <w:r w:rsidR="00684D04">
                <w:rPr>
                  <w:rFonts w:ascii="Calibri" w:eastAsia="Times New Roman" w:hAnsi="Calibri" w:cs="Calibri"/>
                  <w:sz w:val="16"/>
                  <w:szCs w:val="16"/>
                  <w:lang w:eastAsia="sk-SK"/>
                </w:rPr>
                <w:t>description</w:t>
              </w:r>
              <w:proofErr w:type="spellEnd"/>
              <w:r w:rsidR="00684D04">
                <w:rPr>
                  <w:rFonts w:ascii="Calibri" w:eastAsia="Times New Roman" w:hAnsi="Calibri" w:cs="Calibri"/>
                  <w:sz w:val="16"/>
                  <w:szCs w:val="16"/>
                  <w:lang w:eastAsia="sk-SK"/>
                </w:rPr>
                <w:t xml:space="preserve"> of </w:t>
              </w:r>
              <w:proofErr w:type="spellStart"/>
              <w:r w:rsidR="00684D04">
                <w:rPr>
                  <w:rFonts w:ascii="Calibri" w:eastAsia="Times New Roman" w:hAnsi="Calibri" w:cs="Calibri"/>
                  <w:sz w:val="16"/>
                  <w:szCs w:val="16"/>
                  <w:lang w:eastAsia="sk-SK"/>
                </w:rPr>
                <w:t>creative</w:t>
              </w:r>
              <w:proofErr w:type="spellEnd"/>
              <w:r w:rsidR="00684D04">
                <w:rPr>
                  <w:rFonts w:ascii="Calibri" w:eastAsia="Times New Roman" w:hAnsi="Calibri" w:cs="Calibri"/>
                  <w:sz w:val="16"/>
                  <w:szCs w:val="16"/>
                  <w:lang w:eastAsia="sk-SK"/>
                </w:rPr>
                <w:t xml:space="preserve"> </w:t>
              </w:r>
              <w:proofErr w:type="spellStart"/>
              <w:r w:rsidR="00684D04">
                <w:rPr>
                  <w:rFonts w:ascii="Calibri" w:eastAsia="Times New Roman" w:hAnsi="Calibri" w:cs="Calibri"/>
                  <w:sz w:val="16"/>
                  <w:szCs w:val="16"/>
                  <w:lang w:eastAsia="sk-SK"/>
                </w:rPr>
                <w:t>process</w:t>
              </w:r>
              <w:proofErr w:type="spellEnd"/>
              <w:r w:rsidR="00684D04">
                <w:rPr>
                  <w:rFonts w:ascii="Calibri" w:eastAsia="Times New Roman" w:hAnsi="Calibri" w:cs="Calibri"/>
                  <w:sz w:val="16"/>
                  <w:szCs w:val="16"/>
                  <w:lang w:eastAsia="sk-SK"/>
                </w:rPr>
                <w:t xml:space="preserve"> and the content of the </w:t>
              </w:r>
              <w:proofErr w:type="spellStart"/>
              <w:r w:rsidR="00684D04">
                <w:rPr>
                  <w:rFonts w:ascii="Calibri" w:eastAsia="Times New Roman" w:hAnsi="Calibri" w:cs="Calibri"/>
                  <w:sz w:val="16"/>
                  <w:szCs w:val="16"/>
                  <w:lang w:eastAsia="sk-SK"/>
                </w:rPr>
                <w:t>research</w:t>
              </w:r>
              <w:proofErr w:type="spellEnd"/>
              <w:r w:rsidR="00684D04">
                <w:rPr>
                  <w:rFonts w:ascii="Calibri" w:eastAsia="Times New Roman" w:hAnsi="Calibri" w:cs="Calibri"/>
                  <w:sz w:val="16"/>
                  <w:szCs w:val="16"/>
                  <w:lang w:eastAsia="sk-SK"/>
                </w:rPr>
                <w:t>/</w:t>
              </w:r>
              <w:proofErr w:type="spellStart"/>
              <w:r w:rsidR="00684D04">
                <w:rPr>
                  <w:rFonts w:ascii="Calibri" w:eastAsia="Times New Roman" w:hAnsi="Calibri" w:cs="Calibri"/>
                  <w:sz w:val="16"/>
                  <w:szCs w:val="16"/>
                  <w:lang w:eastAsia="sk-SK"/>
                </w:rPr>
                <w:t>artistic</w:t>
              </w:r>
              <w:proofErr w:type="spellEnd"/>
              <w:r w:rsidR="00684D04">
                <w:rPr>
                  <w:rFonts w:ascii="Calibri" w:eastAsia="Times New Roman" w:hAnsi="Calibri" w:cs="Calibri"/>
                  <w:sz w:val="16"/>
                  <w:szCs w:val="16"/>
                  <w:lang w:eastAsia="sk-SK"/>
                </w:rPr>
                <w:t>/</w:t>
              </w:r>
              <w:proofErr w:type="spellStart"/>
              <w:r w:rsidR="00684D04">
                <w:rPr>
                  <w:rFonts w:ascii="Calibri" w:eastAsia="Times New Roman" w:hAnsi="Calibri" w:cs="Calibri"/>
                  <w:sz w:val="16"/>
                  <w:szCs w:val="16"/>
                  <w:lang w:eastAsia="sk-SK"/>
                </w:rPr>
                <w:t>other</w:t>
              </w:r>
              <w:proofErr w:type="spellEnd"/>
              <w:r w:rsidR="00684D04">
                <w:rPr>
                  <w:rFonts w:ascii="Calibri" w:eastAsia="Times New Roman" w:hAnsi="Calibri" w:cs="Calibri"/>
                  <w:sz w:val="16"/>
                  <w:szCs w:val="16"/>
                  <w:lang w:eastAsia="sk-SK"/>
                </w:rPr>
                <w:t xml:space="preserve"> </w:t>
              </w:r>
              <w:proofErr w:type="spellStart"/>
              <w:r w:rsidR="00684D04">
                <w:rPr>
                  <w:rFonts w:ascii="Calibri" w:eastAsia="Times New Roman" w:hAnsi="Calibri" w:cs="Calibri"/>
                  <w:sz w:val="16"/>
                  <w:szCs w:val="16"/>
                  <w:lang w:eastAsia="sk-SK"/>
                </w:rPr>
                <w:t>activity</w:t>
              </w:r>
              <w:proofErr w:type="spellEnd"/>
              <w:r w:rsidR="00684D04">
                <w:rPr>
                  <w:rFonts w:ascii="Calibri" w:eastAsia="Times New Roman" w:hAnsi="Calibri" w:cs="Calibri"/>
                  <w:sz w:val="16"/>
                  <w:szCs w:val="16"/>
                  <w:lang w:eastAsia="sk-SK"/>
                </w:rPr>
                <w:t xml:space="preserve">, etc.  </w:t>
              </w:r>
              <w:r w:rsidR="00684D04">
                <w:rPr>
                  <w:rFonts w:ascii="Calibri" w:eastAsia="Times New Roman" w:hAnsi="Calibri" w:cs="Calibri"/>
                  <w:sz w:val="16"/>
                  <w:szCs w:val="16"/>
                  <w:vertAlign w:val="superscript"/>
                  <w:lang w:eastAsia="sk-SK"/>
                </w:rPr>
                <w:t>8</w:t>
              </w:r>
              <w:r w:rsidR="00684D04">
                <w:rPr>
                  <w:rFonts w:ascii="Calibri" w:eastAsia="Times New Roman" w:hAnsi="Calibri" w:cs="Calibri"/>
                  <w:sz w:val="16"/>
                  <w:szCs w:val="16"/>
                  <w:lang w:eastAsia="sk-SK"/>
                </w:rPr>
                <w:br w:type="page"/>
              </w:r>
              <w:r w:rsidR="00684D04">
                <w:rPr>
                  <w:rFonts w:ascii="Calibri" w:eastAsia="Times New Roman" w:hAnsi="Calibri" w:cs="Calibri"/>
                  <w:i/>
                  <w:iCs/>
                  <w:color w:val="808080"/>
                  <w:sz w:val="16"/>
                  <w:szCs w:val="16"/>
                  <w:lang w:eastAsia="sk-SK"/>
                </w:rPr>
                <w:t xml:space="preserve">Rozsah do 200 slov v slovenskom jazyku / </w:t>
              </w:r>
              <w:proofErr w:type="spellStart"/>
              <w:r w:rsidR="00684D04">
                <w:rPr>
                  <w:rFonts w:ascii="Calibri" w:eastAsia="Times New Roman" w:hAnsi="Calibri" w:cs="Calibri"/>
                  <w:i/>
                  <w:iCs/>
                  <w:color w:val="808080"/>
                  <w:sz w:val="16"/>
                  <w:szCs w:val="16"/>
                  <w:lang w:eastAsia="sk-SK"/>
                </w:rPr>
                <w:t>Range</w:t>
              </w:r>
              <w:proofErr w:type="spellEnd"/>
              <w:r w:rsidR="00684D04">
                <w:rPr>
                  <w:rFonts w:ascii="Calibri" w:eastAsia="Times New Roman" w:hAnsi="Calibri" w:cs="Calibri"/>
                  <w:i/>
                  <w:iCs/>
                  <w:color w:val="808080"/>
                  <w:sz w:val="16"/>
                  <w:szCs w:val="16"/>
                  <w:lang w:eastAsia="sk-SK"/>
                </w:rPr>
                <w:t xml:space="preserve"> </w:t>
              </w:r>
              <w:proofErr w:type="spellStart"/>
              <w:r w:rsidR="00684D04">
                <w:rPr>
                  <w:rFonts w:ascii="Calibri" w:eastAsia="Times New Roman" w:hAnsi="Calibri" w:cs="Calibri"/>
                  <w:i/>
                  <w:iCs/>
                  <w:color w:val="808080"/>
                  <w:sz w:val="16"/>
                  <w:szCs w:val="16"/>
                  <w:lang w:eastAsia="sk-SK"/>
                </w:rPr>
                <w:t>up</w:t>
              </w:r>
              <w:proofErr w:type="spellEnd"/>
              <w:r w:rsidR="00684D04">
                <w:rPr>
                  <w:rFonts w:ascii="Calibri" w:eastAsia="Times New Roman" w:hAnsi="Calibri" w:cs="Calibri"/>
                  <w:i/>
                  <w:iCs/>
                  <w:color w:val="808080"/>
                  <w:sz w:val="16"/>
                  <w:szCs w:val="16"/>
                  <w:lang w:eastAsia="sk-SK"/>
                </w:rPr>
                <w:t xml:space="preserve"> to 200 words in Slovak</w:t>
              </w:r>
              <w:r w:rsidR="00684D04">
                <w:rPr>
                  <w:rFonts w:ascii="Calibri" w:eastAsia="Times New Roman" w:hAnsi="Calibri" w:cs="Calibri"/>
                  <w:i/>
                  <w:iCs/>
                  <w:color w:val="808080"/>
                  <w:sz w:val="16"/>
                  <w:szCs w:val="16"/>
                  <w:lang w:eastAsia="sk-SK"/>
                </w:rPr>
                <w:br w:type="page"/>
                <w:t xml:space="preserve">Rozsah do 200 slov v anglickom jazyku / </w:t>
              </w:r>
              <w:proofErr w:type="spellStart"/>
              <w:r w:rsidR="00684D04">
                <w:rPr>
                  <w:rFonts w:ascii="Calibri" w:eastAsia="Times New Roman" w:hAnsi="Calibri" w:cs="Calibri"/>
                  <w:i/>
                  <w:iCs/>
                  <w:color w:val="808080"/>
                  <w:sz w:val="16"/>
                  <w:szCs w:val="16"/>
                  <w:lang w:eastAsia="sk-SK"/>
                </w:rPr>
                <w:t>Range</w:t>
              </w:r>
              <w:proofErr w:type="spellEnd"/>
              <w:r w:rsidR="00684D04">
                <w:rPr>
                  <w:rFonts w:ascii="Calibri" w:eastAsia="Times New Roman" w:hAnsi="Calibri" w:cs="Calibri"/>
                  <w:i/>
                  <w:iCs/>
                  <w:color w:val="808080"/>
                  <w:sz w:val="16"/>
                  <w:szCs w:val="16"/>
                  <w:lang w:eastAsia="sk-SK"/>
                </w:rPr>
                <w:t xml:space="preserve"> </w:t>
              </w:r>
              <w:proofErr w:type="spellStart"/>
              <w:r w:rsidR="00684D04">
                <w:rPr>
                  <w:rFonts w:ascii="Calibri" w:eastAsia="Times New Roman" w:hAnsi="Calibri" w:cs="Calibri"/>
                  <w:i/>
                  <w:iCs/>
                  <w:color w:val="808080"/>
                  <w:sz w:val="16"/>
                  <w:szCs w:val="16"/>
                  <w:lang w:eastAsia="sk-SK"/>
                </w:rPr>
                <w:t>up</w:t>
              </w:r>
              <w:proofErr w:type="spellEnd"/>
              <w:r w:rsidR="00684D04">
                <w:rPr>
                  <w:rFonts w:ascii="Calibri" w:eastAsia="Times New Roman" w:hAnsi="Calibri" w:cs="Calibri"/>
                  <w:i/>
                  <w:iCs/>
                  <w:color w:val="808080"/>
                  <w:sz w:val="16"/>
                  <w:szCs w:val="16"/>
                  <w:lang w:eastAsia="sk-SK"/>
                </w:rPr>
                <w:t xml:space="preserve"> to 200 words in English </w:t>
              </w:r>
            </w:hyperlink>
          </w:p>
        </w:tc>
        <w:tc>
          <w:tcPr>
            <w:tcW w:w="5255" w:type="dxa"/>
            <w:tcBorders>
              <w:top w:val="nil"/>
              <w:left w:val="single" w:sz="8" w:space="0" w:color="auto"/>
              <w:bottom w:val="single" w:sz="8" w:space="0" w:color="auto"/>
              <w:right w:val="single" w:sz="8" w:space="0" w:color="auto"/>
            </w:tcBorders>
            <w:shd w:val="clear" w:color="auto" w:fill="auto"/>
          </w:tcPr>
          <w:p w14:paraId="22B40789" w14:textId="3A06A4A6" w:rsidR="00684D04" w:rsidRPr="00331A52" w:rsidRDefault="00AC0731" w:rsidP="00331A5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16"/>
                <w:szCs w:val="16"/>
                <w:lang w:eastAsia="sk-SK"/>
              </w:rPr>
            </w:pPr>
            <w:r w:rsidRPr="00AC0731">
              <w:rPr>
                <w:rFonts w:eastAsia="Times New Roman" w:cstheme="minorHAnsi"/>
                <w:iCs/>
                <w:sz w:val="16"/>
                <w:szCs w:val="16"/>
                <w:lang w:eastAsia="sk-SK"/>
              </w:rPr>
              <w:t>Manažment kvality pri posky</w:t>
            </w:r>
            <w:r>
              <w:rPr>
                <w:rFonts w:eastAsia="Times New Roman" w:cstheme="minorHAnsi"/>
                <w:iCs/>
                <w:sz w:val="16"/>
                <w:szCs w:val="16"/>
                <w:lang w:eastAsia="sk-SK"/>
              </w:rPr>
              <w:t xml:space="preserve">tovaní dlhodobej starostlivosti je otázkou dňa. Počas pandémie si situácia vyžaduje ešte sofistikovanejšie prístupy a trendy starostlivosti o seniorov. Zborník obsahuje rôzne formy </w:t>
            </w:r>
            <w:proofErr w:type="spellStart"/>
            <w:r>
              <w:rPr>
                <w:rFonts w:eastAsia="Times New Roman" w:cstheme="minorHAnsi"/>
                <w:iCs/>
                <w:sz w:val="16"/>
                <w:szCs w:val="16"/>
                <w:lang w:eastAsia="sk-SK"/>
              </w:rPr>
              <w:t>counselingu</w:t>
            </w:r>
            <w:proofErr w:type="spellEnd"/>
            <w:r>
              <w:rPr>
                <w:rFonts w:eastAsia="Times New Roman" w:cstheme="minorHAnsi"/>
                <w:iCs/>
                <w:sz w:val="16"/>
                <w:szCs w:val="16"/>
                <w:lang w:eastAsia="sk-SK"/>
              </w:rPr>
              <w:t xml:space="preserve"> so seniormi na medzinárodnej úrovni. Táto téma rezonovala už v roku 2019.</w:t>
            </w:r>
            <w:r w:rsidR="00331A52">
              <w:rPr>
                <w:rFonts w:eastAsia="Times New Roman" w:cstheme="minorHAnsi"/>
                <w:iCs/>
                <w:sz w:val="16"/>
                <w:szCs w:val="16"/>
                <w:lang w:eastAsia="sk-SK"/>
              </w:rPr>
              <w:t xml:space="preserve"> /</w:t>
            </w:r>
            <w:r w:rsidR="00331A52" w:rsidRPr="00F950DC">
              <w:rPr>
                <w:rFonts w:eastAsia="Times New Roman" w:cstheme="minorHAnsi"/>
                <w:color w:val="202124"/>
                <w:sz w:val="16"/>
                <w:szCs w:val="16"/>
                <w:lang w:val="en" w:eastAsia="sk-SK"/>
              </w:rPr>
              <w:t xml:space="preserve"> Quality management in the provision of long-term care is a matter of the day. During a pandemic, the situation calls for even more sophisticated approaches and trends in care for the elderly. The collection contains various forms of counseling with seniors at the international level. This theme resonated in 2019.</w:t>
            </w:r>
          </w:p>
        </w:tc>
        <w:tc>
          <w:tcPr>
            <w:tcW w:w="240" w:type="dxa"/>
            <w:gridSpan w:val="2"/>
            <w:vAlign w:val="center"/>
          </w:tcPr>
          <w:p w14:paraId="6F91E3B1" w14:textId="77777777" w:rsidR="00684D04" w:rsidRDefault="00684D04" w:rsidP="00684D04">
            <w:pPr>
              <w:spacing w:after="0" w:line="240" w:lineRule="auto"/>
              <w:rPr>
                <w:rFonts w:ascii="Times New Roman" w:eastAsia="Times New Roman" w:hAnsi="Times New Roman" w:cs="Times New Roman"/>
                <w:sz w:val="20"/>
                <w:szCs w:val="20"/>
                <w:lang w:eastAsia="sk-SK"/>
              </w:rPr>
            </w:pPr>
          </w:p>
        </w:tc>
      </w:tr>
      <w:tr w:rsidR="00684D04" w14:paraId="1B078782" w14:textId="77777777">
        <w:trPr>
          <w:trHeight w:val="915"/>
        </w:trPr>
        <w:tc>
          <w:tcPr>
            <w:tcW w:w="5079" w:type="dxa"/>
            <w:gridSpan w:val="2"/>
            <w:tcBorders>
              <w:top w:val="single" w:sz="8" w:space="0" w:color="auto"/>
              <w:left w:val="single" w:sz="8" w:space="0" w:color="auto"/>
              <w:bottom w:val="single" w:sz="8" w:space="0" w:color="auto"/>
              <w:right w:val="nil"/>
            </w:tcBorders>
            <w:shd w:val="clear" w:color="000000" w:fill="D9E1F2"/>
            <w:vAlign w:val="center"/>
          </w:tcPr>
          <w:p w14:paraId="7CBF4671" w14:textId="77777777" w:rsidR="00684D04" w:rsidRDefault="00000000" w:rsidP="00684D04">
            <w:pPr>
              <w:spacing w:after="0" w:line="240" w:lineRule="auto"/>
              <w:rPr>
                <w:rFonts w:ascii="Calibri" w:eastAsia="Times New Roman" w:hAnsi="Calibri" w:cs="Calibri"/>
                <w:sz w:val="16"/>
                <w:szCs w:val="16"/>
                <w:lang w:eastAsia="sk-SK"/>
              </w:rPr>
            </w:pPr>
            <w:hyperlink r:id="rId20" w:anchor="'poznamky_explanatory notes'!A1" w:history="1">
              <w:r w:rsidR="00684D04">
                <w:rPr>
                  <w:rFonts w:ascii="Calibri" w:eastAsia="Times New Roman" w:hAnsi="Calibri" w:cs="Calibri"/>
                  <w:sz w:val="16"/>
                  <w:szCs w:val="16"/>
                  <w:lang w:eastAsia="sk-SK"/>
                </w:rPr>
                <w:t xml:space="preserve">OCA16. Anotácia výstupu v anglickom jazyku / </w:t>
              </w:r>
              <w:proofErr w:type="spellStart"/>
              <w:r w:rsidR="00684D04">
                <w:rPr>
                  <w:rFonts w:ascii="Calibri" w:eastAsia="Times New Roman" w:hAnsi="Calibri" w:cs="Calibri"/>
                  <w:sz w:val="16"/>
                  <w:szCs w:val="16"/>
                  <w:lang w:eastAsia="sk-SK"/>
                </w:rPr>
                <w:t>Annotation</w:t>
              </w:r>
              <w:proofErr w:type="spellEnd"/>
              <w:r w:rsidR="00684D04">
                <w:rPr>
                  <w:rFonts w:ascii="Calibri" w:eastAsia="Times New Roman" w:hAnsi="Calibri" w:cs="Calibri"/>
                  <w:sz w:val="16"/>
                  <w:szCs w:val="16"/>
                  <w:lang w:eastAsia="sk-SK"/>
                </w:rPr>
                <w:t xml:space="preserve"> of the output in English </w:t>
              </w:r>
              <w:r w:rsidR="00684D04">
                <w:rPr>
                  <w:rFonts w:ascii="Calibri" w:eastAsia="Times New Roman" w:hAnsi="Calibri" w:cs="Calibri"/>
                  <w:sz w:val="16"/>
                  <w:szCs w:val="16"/>
                  <w:vertAlign w:val="superscript"/>
                  <w:lang w:eastAsia="sk-SK"/>
                </w:rPr>
                <w:t xml:space="preserve"> 9</w:t>
              </w:r>
              <w:r w:rsidR="00684D04">
                <w:rPr>
                  <w:rFonts w:ascii="Calibri" w:eastAsia="Times New Roman" w:hAnsi="Calibri" w:cs="Calibri"/>
                  <w:sz w:val="16"/>
                  <w:szCs w:val="16"/>
                  <w:lang w:eastAsia="sk-SK"/>
                </w:rPr>
                <w:br w:type="page"/>
              </w:r>
              <w:r w:rsidR="00684D04">
                <w:rPr>
                  <w:rFonts w:ascii="Calibri" w:eastAsia="Times New Roman" w:hAnsi="Calibri" w:cs="Calibri"/>
                  <w:i/>
                  <w:iCs/>
                  <w:color w:val="808080"/>
                  <w:sz w:val="16"/>
                  <w:szCs w:val="16"/>
                  <w:lang w:eastAsia="sk-SK"/>
                </w:rPr>
                <w:t xml:space="preserve">Rozsah do 200 slov / </w:t>
              </w:r>
              <w:proofErr w:type="spellStart"/>
              <w:r w:rsidR="00684D04">
                <w:rPr>
                  <w:rFonts w:ascii="Calibri" w:eastAsia="Times New Roman" w:hAnsi="Calibri" w:cs="Calibri"/>
                  <w:i/>
                  <w:iCs/>
                  <w:color w:val="808080"/>
                  <w:sz w:val="16"/>
                  <w:szCs w:val="16"/>
                  <w:lang w:eastAsia="sk-SK"/>
                </w:rPr>
                <w:t>Range</w:t>
              </w:r>
              <w:proofErr w:type="spellEnd"/>
              <w:r w:rsidR="00684D04">
                <w:rPr>
                  <w:rFonts w:ascii="Calibri" w:eastAsia="Times New Roman" w:hAnsi="Calibri" w:cs="Calibri"/>
                  <w:i/>
                  <w:iCs/>
                  <w:color w:val="808080"/>
                  <w:sz w:val="16"/>
                  <w:szCs w:val="16"/>
                  <w:lang w:eastAsia="sk-SK"/>
                </w:rPr>
                <w:t xml:space="preserve"> </w:t>
              </w:r>
              <w:proofErr w:type="spellStart"/>
              <w:r w:rsidR="00684D04">
                <w:rPr>
                  <w:rFonts w:ascii="Calibri" w:eastAsia="Times New Roman" w:hAnsi="Calibri" w:cs="Calibri"/>
                  <w:i/>
                  <w:iCs/>
                  <w:color w:val="808080"/>
                  <w:sz w:val="16"/>
                  <w:szCs w:val="16"/>
                  <w:lang w:eastAsia="sk-SK"/>
                </w:rPr>
                <w:t>up</w:t>
              </w:r>
              <w:proofErr w:type="spellEnd"/>
              <w:r w:rsidR="00684D04">
                <w:rPr>
                  <w:rFonts w:ascii="Calibri" w:eastAsia="Times New Roman" w:hAnsi="Calibri" w:cs="Calibri"/>
                  <w:i/>
                  <w:iCs/>
                  <w:color w:val="808080"/>
                  <w:sz w:val="16"/>
                  <w:szCs w:val="16"/>
                  <w:lang w:eastAsia="sk-SK"/>
                </w:rPr>
                <w:t xml:space="preserve"> to 200 words</w:t>
              </w:r>
            </w:hyperlink>
          </w:p>
        </w:tc>
        <w:tc>
          <w:tcPr>
            <w:tcW w:w="5255" w:type="dxa"/>
            <w:tcBorders>
              <w:top w:val="nil"/>
              <w:left w:val="single" w:sz="8" w:space="0" w:color="auto"/>
              <w:bottom w:val="single" w:sz="8" w:space="0" w:color="auto"/>
              <w:right w:val="single" w:sz="8" w:space="0" w:color="auto"/>
            </w:tcBorders>
            <w:shd w:val="clear" w:color="auto" w:fill="auto"/>
          </w:tcPr>
          <w:p w14:paraId="50FE5263" w14:textId="010073DC" w:rsidR="00684D04" w:rsidRPr="00941EB6" w:rsidRDefault="00684D04" w:rsidP="00684D04">
            <w:pPr>
              <w:pStyle w:val="PredformtovanHTML"/>
              <w:shd w:val="clear" w:color="auto" w:fill="FFFFFF" w:themeFill="background1"/>
              <w:jc w:val="both"/>
              <w:rPr>
                <w:rFonts w:asciiTheme="minorHAnsi" w:hAnsiTheme="minorHAnsi" w:cstheme="minorHAnsi" w:hint="default"/>
                <w:color w:val="202124"/>
                <w:sz w:val="16"/>
                <w:szCs w:val="16"/>
              </w:rPr>
            </w:pPr>
            <w:r w:rsidRPr="0066269D">
              <w:rPr>
                <w:rStyle w:val="y2iqfc"/>
                <w:rFonts w:asciiTheme="minorHAnsi" w:hAnsiTheme="minorHAnsi" w:cstheme="minorHAnsi" w:hint="default"/>
                <w:color w:val="202124"/>
                <w:sz w:val="16"/>
                <w:szCs w:val="16"/>
                <w:lang w:val="en"/>
              </w:rPr>
              <w:t>The social pathology of homeless people is an increasingly topical issue. It covers social ills such as alcohol, narcotics and psychotropic substances, unemployment, broken family relationships and other negative factors that lead to social loss and poverty. The study supports the spectrum of communicable and non-communicable diseases in two different urban environments: large and local urban environments, the capital and surrounding district cities.</w:t>
            </w:r>
          </w:p>
        </w:tc>
        <w:tc>
          <w:tcPr>
            <w:tcW w:w="240" w:type="dxa"/>
            <w:gridSpan w:val="2"/>
            <w:vAlign w:val="center"/>
          </w:tcPr>
          <w:p w14:paraId="47AB8B30" w14:textId="77777777" w:rsidR="00684D04" w:rsidRDefault="00684D04" w:rsidP="00684D04">
            <w:pPr>
              <w:spacing w:after="0" w:line="240" w:lineRule="auto"/>
              <w:rPr>
                <w:rFonts w:ascii="Calibri" w:eastAsia="Times New Roman" w:hAnsi="Calibri" w:cs="Calibri"/>
                <w:sz w:val="16"/>
                <w:szCs w:val="16"/>
                <w:lang w:eastAsia="sk-SK"/>
              </w:rPr>
            </w:pPr>
          </w:p>
        </w:tc>
      </w:tr>
      <w:tr w:rsidR="00684D04" w14:paraId="37767889" w14:textId="77777777" w:rsidTr="00331A52">
        <w:trPr>
          <w:trHeight w:val="798"/>
        </w:trPr>
        <w:tc>
          <w:tcPr>
            <w:tcW w:w="5079" w:type="dxa"/>
            <w:gridSpan w:val="2"/>
            <w:tcBorders>
              <w:top w:val="single" w:sz="8" w:space="0" w:color="auto"/>
              <w:left w:val="single" w:sz="8" w:space="0" w:color="auto"/>
              <w:bottom w:val="single" w:sz="8" w:space="0" w:color="auto"/>
              <w:right w:val="nil"/>
            </w:tcBorders>
            <w:shd w:val="clear" w:color="FBE5D6" w:fill="DAE3F3"/>
            <w:vAlign w:val="center"/>
          </w:tcPr>
          <w:p w14:paraId="0AE63C41" w14:textId="77777777" w:rsidR="00684D04" w:rsidRDefault="00684D04" w:rsidP="00684D0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words</w:t>
            </w:r>
          </w:p>
        </w:tc>
        <w:tc>
          <w:tcPr>
            <w:tcW w:w="5255" w:type="dxa"/>
            <w:tcBorders>
              <w:top w:val="nil"/>
              <w:left w:val="single" w:sz="8" w:space="0" w:color="auto"/>
              <w:bottom w:val="single" w:sz="8" w:space="0" w:color="auto"/>
              <w:right w:val="single" w:sz="8" w:space="0" w:color="auto"/>
            </w:tcBorders>
            <w:shd w:val="clear" w:color="auto" w:fill="auto"/>
          </w:tcPr>
          <w:p w14:paraId="399C99AD" w14:textId="2BE734E5" w:rsidR="00684D04" w:rsidRPr="007B5B08" w:rsidRDefault="00684D04" w:rsidP="00684D04">
            <w:pPr>
              <w:autoSpaceDE w:val="0"/>
              <w:autoSpaceDN w:val="0"/>
              <w:adjustRightInd w:val="0"/>
              <w:spacing w:after="0" w:line="240" w:lineRule="auto"/>
              <w:jc w:val="both"/>
              <w:rPr>
                <w:rFonts w:eastAsia="Times New Roman" w:cstheme="minorHAnsi"/>
                <w:sz w:val="16"/>
                <w:szCs w:val="16"/>
                <w:lang w:val="sk" w:eastAsia="zh-CN" w:bidi="ar"/>
              </w:rPr>
            </w:pPr>
          </w:p>
        </w:tc>
        <w:tc>
          <w:tcPr>
            <w:tcW w:w="240" w:type="dxa"/>
            <w:gridSpan w:val="2"/>
            <w:vAlign w:val="center"/>
          </w:tcPr>
          <w:p w14:paraId="47C04DD3" w14:textId="77777777" w:rsidR="00684D04" w:rsidRDefault="00684D04" w:rsidP="00684D04">
            <w:pPr>
              <w:spacing w:after="0" w:line="240" w:lineRule="auto"/>
              <w:rPr>
                <w:rFonts w:ascii="Calibri" w:eastAsia="Times New Roman" w:hAnsi="Calibri" w:cs="Calibri"/>
                <w:sz w:val="16"/>
                <w:szCs w:val="16"/>
                <w:lang w:eastAsia="sk-SK"/>
              </w:rPr>
            </w:pPr>
          </w:p>
        </w:tc>
      </w:tr>
      <w:tr w:rsidR="00684D04" w14:paraId="59C98059" w14:textId="77777777">
        <w:trPr>
          <w:trHeight w:val="1046"/>
        </w:trPr>
        <w:tc>
          <w:tcPr>
            <w:tcW w:w="5079" w:type="dxa"/>
            <w:gridSpan w:val="2"/>
            <w:tcBorders>
              <w:top w:val="single" w:sz="8" w:space="0" w:color="auto"/>
              <w:left w:val="single" w:sz="8" w:space="0" w:color="auto"/>
              <w:bottom w:val="single" w:sz="8" w:space="0" w:color="auto"/>
              <w:right w:val="nil"/>
            </w:tcBorders>
            <w:shd w:val="clear" w:color="FBE5D6" w:fill="DAE3F3"/>
            <w:vAlign w:val="center"/>
          </w:tcPr>
          <w:p w14:paraId="56FAF44A" w14:textId="77777777" w:rsidR="00684D04" w:rsidRDefault="00684D04" w:rsidP="00684D0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the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socio-</w:t>
            </w:r>
            <w:proofErr w:type="spellStart"/>
            <w:r>
              <w:rPr>
                <w:rFonts w:ascii="Calibri" w:eastAsia="Times New Roman" w:hAnsi="Calibri" w:cs="Calibri"/>
                <w:color w:val="000000"/>
                <w:sz w:val="16"/>
                <w:szCs w:val="16"/>
                <w:lang w:eastAsia="sk-SK"/>
              </w:rPr>
              <w:t>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words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words in English</w:t>
            </w:r>
          </w:p>
        </w:tc>
        <w:tc>
          <w:tcPr>
            <w:tcW w:w="5255" w:type="dxa"/>
            <w:tcBorders>
              <w:top w:val="nil"/>
              <w:left w:val="single" w:sz="8" w:space="0" w:color="auto"/>
              <w:bottom w:val="single" w:sz="8" w:space="0" w:color="auto"/>
              <w:right w:val="single" w:sz="8" w:space="0" w:color="auto"/>
            </w:tcBorders>
            <w:shd w:val="clear" w:color="auto" w:fill="auto"/>
          </w:tcPr>
          <w:p w14:paraId="75768466" w14:textId="33C815FE" w:rsidR="00684D04" w:rsidRPr="007B5B08" w:rsidRDefault="00331A52" w:rsidP="00684D04">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202124"/>
                <w:sz w:val="16"/>
                <w:szCs w:val="16"/>
                <w:lang w:eastAsia="sk-SK"/>
              </w:rPr>
            </w:pPr>
            <w:r w:rsidRPr="00AC0731">
              <w:rPr>
                <w:rFonts w:eastAsia="Times New Roman" w:cstheme="minorHAnsi"/>
                <w:iCs/>
                <w:sz w:val="16"/>
                <w:szCs w:val="16"/>
                <w:lang w:eastAsia="sk-SK"/>
              </w:rPr>
              <w:t>Manažment kvality pri posky</w:t>
            </w:r>
            <w:r>
              <w:rPr>
                <w:rFonts w:eastAsia="Times New Roman" w:cstheme="minorHAnsi"/>
                <w:iCs/>
                <w:sz w:val="16"/>
                <w:szCs w:val="16"/>
                <w:lang w:eastAsia="sk-SK"/>
              </w:rPr>
              <w:t xml:space="preserve">tovaní dlhodobej starostlivosti je otázkou dňa. Počas pandémie si situácia vyžaduje ešte sofistikovanejšie prístupy a trendy starostlivosti o seniorov. Zborník obsahuje rôzne formy </w:t>
            </w:r>
            <w:proofErr w:type="spellStart"/>
            <w:r>
              <w:rPr>
                <w:rFonts w:eastAsia="Times New Roman" w:cstheme="minorHAnsi"/>
                <w:iCs/>
                <w:sz w:val="16"/>
                <w:szCs w:val="16"/>
                <w:lang w:eastAsia="sk-SK"/>
              </w:rPr>
              <w:t>counselingu</w:t>
            </w:r>
            <w:proofErr w:type="spellEnd"/>
            <w:r>
              <w:rPr>
                <w:rFonts w:eastAsia="Times New Roman" w:cstheme="minorHAnsi"/>
                <w:iCs/>
                <w:sz w:val="16"/>
                <w:szCs w:val="16"/>
                <w:lang w:eastAsia="sk-SK"/>
              </w:rPr>
              <w:t xml:space="preserve"> so seniormi na medzinárodnej úrovni. Táto téma rezonovala už v roku 2019. /</w:t>
            </w:r>
            <w:r w:rsidRPr="00F950DC">
              <w:rPr>
                <w:rFonts w:eastAsia="Times New Roman" w:cstheme="minorHAnsi"/>
                <w:color w:val="202124"/>
                <w:sz w:val="16"/>
                <w:szCs w:val="16"/>
                <w:lang w:val="en" w:eastAsia="sk-SK"/>
              </w:rPr>
              <w:t xml:space="preserve"> Quality management in the provision of long-term care is a matter of the day. During a pandemic, the situation calls for even more sophisticated approaches and trends in care for the elderly. The collection contains various forms of counseling with seniors at the international level. This theme resonated in 2019.</w:t>
            </w:r>
          </w:p>
        </w:tc>
        <w:tc>
          <w:tcPr>
            <w:tcW w:w="240" w:type="dxa"/>
            <w:gridSpan w:val="2"/>
            <w:vAlign w:val="center"/>
          </w:tcPr>
          <w:p w14:paraId="5EC229C6" w14:textId="77777777" w:rsidR="00684D04" w:rsidRDefault="00684D04" w:rsidP="00684D04">
            <w:pPr>
              <w:spacing w:after="0" w:line="240" w:lineRule="auto"/>
              <w:rPr>
                <w:rFonts w:ascii="Calibri" w:eastAsia="Times New Roman" w:hAnsi="Calibri" w:cs="Calibri"/>
                <w:sz w:val="16"/>
                <w:szCs w:val="16"/>
                <w:lang w:eastAsia="sk-SK"/>
              </w:rPr>
            </w:pPr>
          </w:p>
        </w:tc>
      </w:tr>
      <w:tr w:rsidR="00684D04" w14:paraId="11FD89DA" w14:textId="77777777">
        <w:trPr>
          <w:trHeight w:val="1290"/>
        </w:trPr>
        <w:tc>
          <w:tcPr>
            <w:tcW w:w="5079" w:type="dxa"/>
            <w:gridSpan w:val="2"/>
            <w:tcBorders>
              <w:top w:val="single" w:sz="8" w:space="0" w:color="auto"/>
              <w:left w:val="single" w:sz="8" w:space="0" w:color="auto"/>
              <w:bottom w:val="single" w:sz="8" w:space="0" w:color="auto"/>
              <w:right w:val="nil"/>
            </w:tcBorders>
            <w:shd w:val="clear" w:color="FBE5D6" w:fill="DAE3F3"/>
            <w:vAlign w:val="center"/>
          </w:tcPr>
          <w:p w14:paraId="224DB3FF" w14:textId="77777777" w:rsidR="00684D04" w:rsidRDefault="00684D04" w:rsidP="00684D0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the output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activities'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the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words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words in English</w:t>
            </w:r>
          </w:p>
        </w:tc>
        <w:tc>
          <w:tcPr>
            <w:tcW w:w="5255" w:type="dxa"/>
            <w:tcBorders>
              <w:top w:val="nil"/>
              <w:left w:val="single" w:sz="8" w:space="0" w:color="auto"/>
              <w:bottom w:val="single" w:sz="8" w:space="0" w:color="auto"/>
              <w:right w:val="single" w:sz="8" w:space="0" w:color="auto"/>
            </w:tcBorders>
            <w:shd w:val="clear" w:color="auto" w:fill="auto"/>
          </w:tcPr>
          <w:p w14:paraId="084FAD0F" w14:textId="6CA41DF7" w:rsidR="00684D04" w:rsidRPr="00DC7245" w:rsidRDefault="00331A52" w:rsidP="00DC7245">
            <w:pPr>
              <w:spacing w:after="0" w:line="240" w:lineRule="auto"/>
              <w:jc w:val="both"/>
              <w:rPr>
                <w:rFonts w:cstheme="minorHAnsi"/>
                <w:sz w:val="16"/>
                <w:szCs w:val="16"/>
              </w:rPr>
            </w:pPr>
            <w:r w:rsidRPr="00AA3AFB">
              <w:rPr>
                <w:rFonts w:eastAsia="Times New Roman" w:cstheme="minorHAnsi"/>
                <w:iCs/>
                <w:sz w:val="16"/>
                <w:szCs w:val="16"/>
                <w:lang w:eastAsia="sk-SK"/>
              </w:rPr>
              <w:t>Manažment kvality pri poskytovaní dlhodobej starostlivosti je otázkou dňa. Počas pand</w:t>
            </w:r>
            <w:r w:rsidRPr="00AA3AFB">
              <w:rPr>
                <w:rFonts w:eastAsia="SimSun" w:cstheme="minorHAnsi"/>
                <w:iCs/>
                <w:sz w:val="16"/>
                <w:szCs w:val="16"/>
                <w:lang w:eastAsia="sk-SK"/>
              </w:rPr>
              <w:t>é</w:t>
            </w:r>
            <w:r w:rsidRPr="00AA3AFB">
              <w:rPr>
                <w:rFonts w:eastAsia="Times New Roman" w:cstheme="minorHAnsi"/>
                <w:iCs/>
                <w:sz w:val="16"/>
                <w:szCs w:val="16"/>
                <w:lang w:eastAsia="sk-SK"/>
              </w:rPr>
              <w:t>mie si situ</w:t>
            </w:r>
            <w:r w:rsidRPr="00AA3AFB">
              <w:rPr>
                <w:rFonts w:eastAsia="SimSun" w:cstheme="minorHAnsi"/>
                <w:iCs/>
                <w:sz w:val="16"/>
                <w:szCs w:val="16"/>
                <w:lang w:eastAsia="sk-SK"/>
              </w:rPr>
              <w:t>á</w:t>
            </w:r>
            <w:r w:rsidRPr="00AA3AFB">
              <w:rPr>
                <w:rFonts w:eastAsia="Times New Roman" w:cstheme="minorHAnsi"/>
                <w:iCs/>
                <w:sz w:val="16"/>
                <w:szCs w:val="16"/>
                <w:lang w:eastAsia="sk-SK"/>
              </w:rPr>
              <w:t xml:space="preserve">cia vyžaduje ešte sofistikovanejšie prístupy a trendy starostlivosti o seniorov. Zborník obsahuje rôzne formy </w:t>
            </w:r>
            <w:proofErr w:type="spellStart"/>
            <w:r w:rsidRPr="00AA3AFB">
              <w:rPr>
                <w:rFonts w:eastAsia="Times New Roman" w:cstheme="minorHAnsi"/>
                <w:iCs/>
                <w:sz w:val="16"/>
                <w:szCs w:val="16"/>
                <w:lang w:eastAsia="sk-SK"/>
              </w:rPr>
              <w:t>counselingu</w:t>
            </w:r>
            <w:proofErr w:type="spellEnd"/>
            <w:r w:rsidRPr="00AA3AFB">
              <w:rPr>
                <w:rFonts w:eastAsia="Times New Roman" w:cstheme="minorHAnsi"/>
                <w:iCs/>
                <w:sz w:val="16"/>
                <w:szCs w:val="16"/>
                <w:lang w:eastAsia="sk-SK"/>
              </w:rPr>
              <w:t xml:space="preserve"> so seniormi na medzinárodnej úrovni. Táto téma rezonovala už v roku 2019.</w:t>
            </w:r>
            <w:r>
              <w:rPr>
                <w:rFonts w:eastAsia="Times New Roman" w:cstheme="minorHAnsi"/>
                <w:iCs/>
                <w:sz w:val="16"/>
                <w:szCs w:val="16"/>
                <w:lang w:eastAsia="sk-SK"/>
              </w:rPr>
              <w:t xml:space="preserve"> </w:t>
            </w:r>
            <w:r w:rsidR="00DC7245" w:rsidRPr="00304EA4">
              <w:rPr>
                <w:rFonts w:cstheme="minorHAnsi"/>
                <w:sz w:val="16"/>
                <w:szCs w:val="16"/>
              </w:rPr>
              <w:t xml:space="preserve">Za nový trend možno aktuálne považovať otvorenie nového odboru </w:t>
            </w:r>
            <w:proofErr w:type="spellStart"/>
            <w:r w:rsidR="00DC7245" w:rsidRPr="00304EA4">
              <w:rPr>
                <w:rFonts w:cstheme="minorHAnsi"/>
                <w:sz w:val="16"/>
                <w:szCs w:val="16"/>
              </w:rPr>
              <w:t>counselingu</w:t>
            </w:r>
            <w:proofErr w:type="spellEnd"/>
            <w:r w:rsidR="00DC7245" w:rsidRPr="00304EA4">
              <w:rPr>
                <w:rFonts w:cstheme="minorHAnsi"/>
                <w:sz w:val="16"/>
                <w:szCs w:val="16"/>
              </w:rPr>
              <w:t xml:space="preserve"> (</w:t>
            </w:r>
            <w:proofErr w:type="spellStart"/>
            <w:r w:rsidR="00DC7245" w:rsidRPr="00304EA4">
              <w:rPr>
                <w:rFonts w:cstheme="minorHAnsi"/>
                <w:sz w:val="16"/>
                <w:szCs w:val="16"/>
              </w:rPr>
              <w:t>správádzania</w:t>
            </w:r>
            <w:proofErr w:type="spellEnd"/>
            <w:r w:rsidR="00DC7245" w:rsidRPr="00304EA4">
              <w:rPr>
                <w:rFonts w:cstheme="minorHAnsi"/>
                <w:sz w:val="16"/>
                <w:szCs w:val="16"/>
              </w:rPr>
              <w:t>) na TF TU v školskom roku 2021/2022.</w:t>
            </w:r>
            <w:r w:rsidR="00DC7245">
              <w:rPr>
                <w:rFonts w:cstheme="minorHAnsi"/>
                <w:sz w:val="16"/>
                <w:szCs w:val="16"/>
              </w:rPr>
              <w:t xml:space="preserve"> </w:t>
            </w:r>
            <w:r>
              <w:rPr>
                <w:rFonts w:eastAsia="Times New Roman" w:cstheme="minorHAnsi"/>
                <w:iCs/>
                <w:sz w:val="16"/>
                <w:szCs w:val="16"/>
                <w:lang w:eastAsia="sk-SK"/>
              </w:rPr>
              <w:t>/</w:t>
            </w:r>
            <w:r w:rsidRPr="00F950DC">
              <w:rPr>
                <w:rFonts w:eastAsia="Times New Roman" w:cstheme="minorHAnsi"/>
                <w:color w:val="202124"/>
                <w:sz w:val="16"/>
                <w:szCs w:val="16"/>
                <w:lang w:val="en" w:eastAsia="sk-SK"/>
              </w:rPr>
              <w:t xml:space="preserve"> Quality management in the provision of long-term care is a matter of the day. During a pandemic, the situation calls for even more sophisticated approaches and trends in care for the elderly. The collection contains various forms of counseling with seniors at the international level. This theme resonated in 2019.</w:t>
            </w:r>
            <w:r w:rsidR="00DC7245">
              <w:rPr>
                <w:rFonts w:eastAsia="Times New Roman" w:cstheme="minorHAnsi"/>
                <w:color w:val="202124"/>
                <w:sz w:val="16"/>
                <w:szCs w:val="16"/>
                <w:lang w:val="en" w:eastAsia="sk-SK"/>
              </w:rPr>
              <w:t xml:space="preserve"> </w:t>
            </w:r>
            <w:r w:rsidR="00DC7245" w:rsidRPr="00304EA4">
              <w:rPr>
                <w:rFonts w:eastAsia="Times New Roman" w:cstheme="minorHAnsi"/>
                <w:color w:val="202124"/>
                <w:sz w:val="16"/>
                <w:szCs w:val="16"/>
                <w:lang w:val="en" w:eastAsia="sk-SK"/>
              </w:rPr>
              <w:t>The opening of a new counseling department at TF TU in the school year 2021/2022 can currently be considered a new trend.</w:t>
            </w:r>
          </w:p>
        </w:tc>
        <w:tc>
          <w:tcPr>
            <w:tcW w:w="240" w:type="dxa"/>
            <w:gridSpan w:val="2"/>
            <w:vAlign w:val="center"/>
          </w:tcPr>
          <w:p w14:paraId="73AEBFB5" w14:textId="77777777" w:rsidR="00684D04" w:rsidRDefault="00684D04" w:rsidP="00684D04">
            <w:pPr>
              <w:spacing w:after="0" w:line="240" w:lineRule="auto"/>
              <w:rPr>
                <w:rFonts w:ascii="Calibri" w:eastAsia="Times New Roman" w:hAnsi="Calibri" w:cs="Calibri"/>
                <w:sz w:val="16"/>
                <w:szCs w:val="16"/>
                <w:lang w:eastAsia="sk-SK"/>
              </w:rPr>
            </w:pPr>
          </w:p>
        </w:tc>
      </w:tr>
    </w:tbl>
    <w:p w14:paraId="469E36DA" w14:textId="77777777" w:rsidR="00362885" w:rsidRDefault="00362885">
      <w:pPr>
        <w:spacing w:line="240" w:lineRule="auto"/>
        <w:rPr>
          <w:rFonts w:ascii="Calibri" w:hAnsi="Calibri" w:cs="Calibri"/>
          <w:sz w:val="16"/>
          <w:szCs w:val="16"/>
        </w:rPr>
      </w:pPr>
    </w:p>
    <w:sectPr w:rsidR="0036288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D909B" w14:textId="77777777" w:rsidR="00552305" w:rsidRDefault="00552305">
      <w:pPr>
        <w:spacing w:line="240" w:lineRule="auto"/>
      </w:pPr>
      <w:r>
        <w:separator/>
      </w:r>
    </w:p>
  </w:endnote>
  <w:endnote w:type="continuationSeparator" w:id="0">
    <w:p w14:paraId="23B7889F" w14:textId="77777777" w:rsidR="00552305" w:rsidRDefault="005523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Liberation Serif">
    <w:altName w:val="Microsoft YaHei"/>
    <w:charset w:val="86"/>
    <w:family w:val="auto"/>
    <w:pitch w:val="default"/>
    <w:sig w:usb0="E0000AFF" w:usb1="500078FF" w:usb2="00000021" w:usb3="00000000" w:csb0="600001BF" w:csb1="DFF70000"/>
  </w:font>
  <w:font w:name="Cambria">
    <w:panose1 w:val="02040503050406030204"/>
    <w:charset w:val="EE"/>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84C054" w14:textId="77777777" w:rsidR="00552305" w:rsidRDefault="00552305">
      <w:pPr>
        <w:spacing w:after="0"/>
      </w:pPr>
      <w:r>
        <w:separator/>
      </w:r>
    </w:p>
  </w:footnote>
  <w:footnote w:type="continuationSeparator" w:id="0">
    <w:p w14:paraId="6C5E4501" w14:textId="77777777" w:rsidR="00552305" w:rsidRDefault="0055230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207694"/>
    <w:multiLevelType w:val="singleLevel"/>
    <w:tmpl w:val="19207694"/>
    <w:lvl w:ilvl="0">
      <w:start w:val="1"/>
      <w:numFmt w:val="decimal"/>
      <w:lvlText w:val="%1."/>
      <w:lvlJc w:val="left"/>
      <w:pPr>
        <w:tabs>
          <w:tab w:val="left" w:pos="312"/>
        </w:tabs>
      </w:pPr>
    </w:lvl>
  </w:abstractNum>
  <w:abstractNum w:abstractNumId="1" w15:restartNumberingAfterBreak="0">
    <w:nsid w:val="6CDD4099"/>
    <w:multiLevelType w:val="singleLevel"/>
    <w:tmpl w:val="6CDD4099"/>
    <w:lvl w:ilvl="0">
      <w:start w:val="4"/>
      <w:numFmt w:val="decimal"/>
      <w:suff w:val="space"/>
      <w:lvlText w:val="%1."/>
      <w:lvlJc w:val="left"/>
    </w:lvl>
  </w:abstractNum>
  <w:num w:numId="1" w16cid:durableId="524447705">
    <w:abstractNumId w:val="0"/>
  </w:num>
  <w:num w:numId="2" w16cid:durableId="9106511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noPunctuationKerning/>
  <w:characterSpacingControl w:val="doNotCompress"/>
  <w:savePreviewPicture/>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011BD"/>
    <w:rsid w:val="00062EF2"/>
    <w:rsid w:val="001744F2"/>
    <w:rsid w:val="001828AF"/>
    <w:rsid w:val="00190A9C"/>
    <w:rsid w:val="00211BB7"/>
    <w:rsid w:val="002C709E"/>
    <w:rsid w:val="00331A52"/>
    <w:rsid w:val="00362885"/>
    <w:rsid w:val="003E6C20"/>
    <w:rsid w:val="004C0ADE"/>
    <w:rsid w:val="004D68C1"/>
    <w:rsid w:val="00552305"/>
    <w:rsid w:val="005C539D"/>
    <w:rsid w:val="00684D04"/>
    <w:rsid w:val="006A7397"/>
    <w:rsid w:val="006C38D5"/>
    <w:rsid w:val="0073261A"/>
    <w:rsid w:val="007B5B08"/>
    <w:rsid w:val="00831CF6"/>
    <w:rsid w:val="00900DE8"/>
    <w:rsid w:val="00941EB6"/>
    <w:rsid w:val="009A6C4C"/>
    <w:rsid w:val="009D64AA"/>
    <w:rsid w:val="009F7666"/>
    <w:rsid w:val="00A44B8B"/>
    <w:rsid w:val="00AA3AFB"/>
    <w:rsid w:val="00AC0731"/>
    <w:rsid w:val="00B2177A"/>
    <w:rsid w:val="00B23EC8"/>
    <w:rsid w:val="00B26BDA"/>
    <w:rsid w:val="00BD7F30"/>
    <w:rsid w:val="00C4475F"/>
    <w:rsid w:val="00D427ED"/>
    <w:rsid w:val="00DB5453"/>
    <w:rsid w:val="00DC7245"/>
    <w:rsid w:val="00F03D38"/>
    <w:rsid w:val="00F47ADE"/>
    <w:rsid w:val="0702364C"/>
    <w:rsid w:val="0BC57201"/>
    <w:rsid w:val="13352FDA"/>
    <w:rsid w:val="13970991"/>
    <w:rsid w:val="16A031D3"/>
    <w:rsid w:val="1BA445C5"/>
    <w:rsid w:val="1D6B1686"/>
    <w:rsid w:val="21CF4AEA"/>
    <w:rsid w:val="243B3E5A"/>
    <w:rsid w:val="27AF1623"/>
    <w:rsid w:val="2CD02BBF"/>
    <w:rsid w:val="4320370D"/>
    <w:rsid w:val="43215D74"/>
    <w:rsid w:val="4C78592F"/>
    <w:rsid w:val="4EA751D9"/>
    <w:rsid w:val="509649A0"/>
    <w:rsid w:val="5E8E3525"/>
    <w:rsid w:val="64814F8E"/>
    <w:rsid w:val="65E541CB"/>
    <w:rsid w:val="693E6CE7"/>
    <w:rsid w:val="74CC6C41"/>
    <w:rsid w:val="7A82782C"/>
    <w:rsid w:val="7D0D4DB6"/>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6D63E"/>
  <w15:docId w15:val="{7ED2DA0C-2EA6-400A-8DCB-0BF2C0B1D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 w:type="character" w:styleId="Hypertextovprepojenie">
    <w:name w:val="Hyperlink"/>
    <w:basedOn w:val="Predvolenpsmoodseku"/>
    <w:uiPriority w:val="99"/>
    <w:unhideWhenUsed/>
    <w:qFormat/>
    <w:rPr>
      <w:color w:val="0563C1"/>
      <w:u w:val="single"/>
    </w:rPr>
  </w:style>
  <w:style w:type="paragraph" w:styleId="Normlnywebov">
    <w:name w:val="Normal (Web)"/>
    <w:uiPriority w:val="99"/>
    <w:semiHidden/>
    <w:unhideWhenUsed/>
    <w:pPr>
      <w:spacing w:beforeAutospacing="1" w:line="276" w:lineRule="auto"/>
    </w:pPr>
    <w:rPr>
      <w:sz w:val="24"/>
      <w:szCs w:val="24"/>
      <w:lang w:val="en-US" w:eastAsia="zh-CN"/>
    </w:r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y2iqfc">
    <w:name w:val="y2iqfc"/>
    <w:basedOn w:val="Predvolenpsmoodseku"/>
    <w:rsid w:val="00062EF2"/>
  </w:style>
  <w:style w:type="character" w:customStyle="1" w:styleId="PredformtovanHTMLChar">
    <w:name w:val="Predformátované HTML Char"/>
    <w:basedOn w:val="Predvolenpsmoodseku"/>
    <w:link w:val="PredformtovanHTML"/>
    <w:uiPriority w:val="99"/>
    <w:rsid w:val="00941EB6"/>
    <w:rPr>
      <w:rFonts w:ascii="SimSun" w:hAnsi="SimSun"/>
      <w:sz w:val="24"/>
      <w:szCs w:val="24"/>
      <w:lang w:val="en-US" w:eastAsia="zh-CN"/>
    </w:rPr>
  </w:style>
  <w:style w:type="paragraph" w:styleId="Odsekzoznamu">
    <w:name w:val="List Paragraph"/>
    <w:basedOn w:val="Normlny"/>
    <w:uiPriority w:val="99"/>
    <w:rsid w:val="003E6C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392310">
      <w:bodyDiv w:val="1"/>
      <w:marLeft w:val="0"/>
      <w:marRight w:val="0"/>
      <w:marTop w:val="0"/>
      <w:marBottom w:val="0"/>
      <w:divBdr>
        <w:top w:val="none" w:sz="0" w:space="0" w:color="auto"/>
        <w:left w:val="none" w:sz="0" w:space="0" w:color="auto"/>
        <w:bottom w:val="none" w:sz="0" w:space="0" w:color="auto"/>
        <w:right w:val="none" w:sz="0" w:space="0" w:color="auto"/>
      </w:divBdr>
    </w:div>
    <w:div w:id="299041830">
      <w:bodyDiv w:val="1"/>
      <w:marLeft w:val="0"/>
      <w:marRight w:val="0"/>
      <w:marTop w:val="0"/>
      <w:marBottom w:val="0"/>
      <w:divBdr>
        <w:top w:val="none" w:sz="0" w:space="0" w:color="auto"/>
        <w:left w:val="none" w:sz="0" w:space="0" w:color="auto"/>
        <w:bottom w:val="none" w:sz="0" w:space="0" w:color="auto"/>
        <w:right w:val="none" w:sz="0" w:space="0" w:color="auto"/>
      </w:divBdr>
    </w:div>
    <w:div w:id="20928520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1578</Words>
  <Characters>8996</Characters>
  <Application>Microsoft Office Word</Application>
  <DocSecurity>0</DocSecurity>
  <Lines>74</Lines>
  <Paragraphs>21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Drgová Jaroslava</cp:lastModifiedBy>
  <cp:revision>3</cp:revision>
  <dcterms:created xsi:type="dcterms:W3CDTF">2024-01-04T13:17:00Z</dcterms:created>
  <dcterms:modified xsi:type="dcterms:W3CDTF">2024-01-04T14:38:00Z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D34E0F11EFA54C1AB76E634F2FFA0271</vt:lpwstr>
  </property>
</Properties>
</file>